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Summer Term - Year 1 Week 11  (w/b 6th July)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week we will be finishing our inquiry!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lkeatley5nry@nsix.org.uk</w:t>
        </w:r>
      </w:hyperlink>
      <w:r w:rsidDel="00000000" w:rsidR="00000000" w:rsidRPr="00000000">
        <w:rPr>
          <w:rtl w:val="0"/>
        </w:rPr>
        <w:t xml:space="preserve"> </w:t>
      </w:r>
    </w:p>
    <w:p w:rsidR="00000000" w:rsidDel="00000000" w:rsidP="00000000" w:rsidRDefault="00000000" w:rsidRPr="00000000" w14:paraId="00000006">
      <w:pPr>
        <w:rPr/>
      </w:pPr>
      <w:hyperlink r:id="rId8">
        <w:r w:rsidDel="00000000" w:rsidR="00000000" w:rsidRPr="00000000">
          <w:rPr>
            <w:color w:val="1155cc"/>
            <w:u w:val="single"/>
            <w:rtl w:val="0"/>
          </w:rPr>
          <w:t xml:space="preserve">jdaubney6qrg@nsix.org.uk</w:t>
        </w:r>
      </w:hyperlink>
      <w:r w:rsidDel="00000000" w:rsidR="00000000" w:rsidRPr="00000000">
        <w:rPr>
          <w:rtl w:val="0"/>
        </w:rPr>
      </w:r>
    </w:p>
    <w:p w:rsidR="00000000" w:rsidDel="00000000" w:rsidP="00000000" w:rsidRDefault="00000000" w:rsidRPr="00000000" w14:paraId="00000007">
      <w:pPr>
        <w:rPr/>
      </w:pPr>
      <w:hyperlink r:id="rId9">
        <w:r w:rsidDel="00000000" w:rsidR="00000000" w:rsidRPr="00000000">
          <w:rPr>
            <w:color w:val="1155cc"/>
            <w:u w:val="single"/>
            <w:rtl w:val="0"/>
          </w:rPr>
          <w:t xml:space="preserve">ldavey7wrr@nsix.org.uk</w:t>
        </w:r>
      </w:hyperlink>
      <w:r w:rsidDel="00000000" w:rsidR="00000000" w:rsidRPr="00000000">
        <w:rPr>
          <w:color w:val="3c4043"/>
          <w:rtl w:val="0"/>
        </w:rPr>
        <w:t xml:space="preserve"> </w:t>
      </w:r>
      <w:r w:rsidDel="00000000" w:rsidR="00000000" w:rsidRPr="00000000">
        <w:rPr>
          <w:rtl w:val="0"/>
        </w:rPr>
      </w:r>
    </w:p>
    <w:p w:rsidR="00000000" w:rsidDel="00000000" w:rsidP="00000000" w:rsidRDefault="00000000" w:rsidRPr="00000000" w14:paraId="00000008">
      <w:pPr>
        <w:rPr/>
      </w:pPr>
      <w:hyperlink r:id="rId10">
        <w:r w:rsidDel="00000000" w:rsidR="00000000" w:rsidRPr="00000000">
          <w:rPr>
            <w:color w:val="1155cc"/>
            <w:u w:val="single"/>
            <w:rtl w:val="0"/>
          </w:rPr>
          <w:t xml:space="preserve">gsmith7xrt@nsix.org.uk</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will email on Monday with information about the weekly story  - this week you will be able to have one story with your current teacher and one with your new teacher! Look out for those emails!</w:t>
      </w:r>
    </w:p>
    <w:p w:rsidR="00000000" w:rsidDel="00000000" w:rsidP="00000000" w:rsidRDefault="00000000" w:rsidRPr="00000000" w14:paraId="0000000B">
      <w:pPr>
        <w:rPr>
          <w:b w:val="1"/>
          <w:sz w:val="36"/>
          <w:szCs w:val="36"/>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36"/>
          <w:szCs w:val="36"/>
          <w:u w:val="single"/>
          <w:rtl w:val="0"/>
        </w:rPr>
        <w:t xml:space="preserve">Week 11</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Inquiry: The Journey Home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creature is feeling excited and nervous about going to visit Planet Imagine. He really hopes he will meet other creatures that look like him.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As we start getting closer to the mysterious planet we can see that it is not like any planet we have ever seen before. It is a funny shape and it is very colourful. </w:t>
      </w:r>
    </w:p>
    <w:p w:rsidR="00000000" w:rsidDel="00000000" w:rsidP="00000000" w:rsidRDefault="00000000" w:rsidRPr="00000000" w14:paraId="00000013">
      <w:pPr>
        <w:ind w:left="720" w:firstLine="0"/>
        <w:rPr/>
      </w:pPr>
      <w:r w:rsidDel="00000000" w:rsidR="00000000" w:rsidRPr="00000000">
        <w:rPr>
          <w:rtl w:val="0"/>
        </w:rPr>
        <w:t xml:space="preserve">EXPLORE THE PLANET. You could do this through drama or by closing your eyes and using your imagination. Maybe you could draw or write about what you see.</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As we and the character start to explore the new planet we can see some other aliens. They don't look </w:t>
      </w:r>
      <w:r w:rsidDel="00000000" w:rsidR="00000000" w:rsidRPr="00000000">
        <w:rPr>
          <w:i w:val="1"/>
          <w:rtl w:val="0"/>
        </w:rPr>
        <w:t xml:space="preserve">exactly</w:t>
      </w:r>
      <w:r w:rsidDel="00000000" w:rsidR="00000000" w:rsidRPr="00000000">
        <w:rPr>
          <w:rtl w:val="0"/>
        </w:rPr>
        <w:t xml:space="preserve"> like our creature but they do look very strange. They are different shapes and sizes and colours and not one single one is like another. There are also lots of strange plants everywhere. Some are made of sweets and some of rainbows. It is a very strange planet indeed.</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All of a sudden a tall crinkley green creature appears and starts talking in a strange voice. Then she laughs and coughs and presses a shiny pink button on her chest and now we can understand her. She says: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i w:val="1"/>
        </w:rPr>
      </w:pPr>
      <w:r w:rsidDel="00000000" w:rsidR="00000000" w:rsidRPr="00000000">
        <w:rPr>
          <w:i w:val="1"/>
          <w:rtl w:val="0"/>
        </w:rPr>
        <w:t xml:space="preserve">Hello and welcome to Planet Imagine. We are glad you are here.</w:t>
      </w:r>
    </w:p>
    <w:p w:rsidR="00000000" w:rsidDel="00000000" w:rsidP="00000000" w:rsidRDefault="00000000" w:rsidRPr="00000000" w14:paraId="0000001A">
      <w:pPr>
        <w:jc w:val="center"/>
        <w:rPr>
          <w:i w:val="1"/>
        </w:rPr>
      </w:pPr>
      <w:r w:rsidDel="00000000" w:rsidR="00000000" w:rsidRPr="00000000">
        <w:rPr>
          <w:i w:val="1"/>
          <w:rtl w:val="0"/>
        </w:rPr>
        <w:t xml:space="preserve">We are kind and friendly so have no fear</w:t>
      </w:r>
    </w:p>
    <w:p w:rsidR="00000000" w:rsidDel="00000000" w:rsidP="00000000" w:rsidRDefault="00000000" w:rsidRPr="00000000" w14:paraId="0000001B">
      <w:pPr>
        <w:jc w:val="center"/>
        <w:rPr>
          <w:i w:val="1"/>
        </w:rPr>
      </w:pPr>
      <w:r w:rsidDel="00000000" w:rsidR="00000000" w:rsidRPr="00000000">
        <w:rPr>
          <w:i w:val="1"/>
          <w:rtl w:val="0"/>
        </w:rPr>
        <w:t xml:space="preserve">And you've brought back our creature - we knew he was near</w:t>
      </w:r>
    </w:p>
    <w:p w:rsidR="00000000" w:rsidDel="00000000" w:rsidP="00000000" w:rsidRDefault="00000000" w:rsidRPr="00000000" w14:paraId="0000001C">
      <w:pPr>
        <w:jc w:val="center"/>
        <w:rPr>
          <w:i w:val="1"/>
        </w:rPr>
      </w:pPr>
      <w:r w:rsidDel="00000000" w:rsidR="00000000" w:rsidRPr="00000000">
        <w:rPr>
          <w:rtl w:val="0"/>
        </w:rPr>
      </w:r>
    </w:p>
    <w:p w:rsidR="00000000" w:rsidDel="00000000" w:rsidP="00000000" w:rsidRDefault="00000000" w:rsidRPr="00000000" w14:paraId="0000001D">
      <w:pPr>
        <w:jc w:val="center"/>
        <w:rPr>
          <w:i w:val="1"/>
        </w:rPr>
      </w:pPr>
      <w:r w:rsidDel="00000000" w:rsidR="00000000" w:rsidRPr="00000000">
        <w:rPr>
          <w:i w:val="1"/>
          <w:rtl w:val="0"/>
        </w:rPr>
        <w:t xml:space="preserve">Our planet is different but full of fun</w:t>
      </w:r>
    </w:p>
    <w:p w:rsidR="00000000" w:rsidDel="00000000" w:rsidP="00000000" w:rsidRDefault="00000000" w:rsidRPr="00000000" w14:paraId="0000001E">
      <w:pPr>
        <w:jc w:val="center"/>
        <w:rPr>
          <w:i w:val="1"/>
        </w:rPr>
      </w:pPr>
      <w:r w:rsidDel="00000000" w:rsidR="00000000" w:rsidRPr="00000000">
        <w:rPr>
          <w:i w:val="1"/>
          <w:rtl w:val="0"/>
        </w:rPr>
        <w:t xml:space="preserve">You are welcome here -  everyone</w:t>
      </w:r>
    </w:p>
    <w:p w:rsidR="00000000" w:rsidDel="00000000" w:rsidP="00000000" w:rsidRDefault="00000000" w:rsidRPr="00000000" w14:paraId="0000001F">
      <w:pPr>
        <w:jc w:val="center"/>
        <w:rPr>
          <w:i w:val="1"/>
        </w:rPr>
      </w:pPr>
      <w:r w:rsidDel="00000000" w:rsidR="00000000" w:rsidRPr="00000000">
        <w:rPr>
          <w:i w:val="1"/>
          <w:rtl w:val="0"/>
        </w:rPr>
        <w:t xml:space="preserve">We want to thank you for all you have done</w:t>
      </w:r>
    </w:p>
    <w:p w:rsidR="00000000" w:rsidDel="00000000" w:rsidP="00000000" w:rsidRDefault="00000000" w:rsidRPr="00000000" w14:paraId="00000020">
      <w:pPr>
        <w:jc w:val="center"/>
        <w:rPr>
          <w:i w:val="1"/>
        </w:rPr>
      </w:pPr>
      <w:r w:rsidDel="00000000" w:rsidR="00000000" w:rsidRPr="00000000">
        <w:rPr>
          <w:rtl w:val="0"/>
        </w:rPr>
      </w:r>
    </w:p>
    <w:p w:rsidR="00000000" w:rsidDel="00000000" w:rsidP="00000000" w:rsidRDefault="00000000" w:rsidRPr="00000000" w14:paraId="00000021">
      <w:pPr>
        <w:jc w:val="center"/>
        <w:rPr>
          <w:i w:val="1"/>
        </w:rPr>
      </w:pPr>
      <w:r w:rsidDel="00000000" w:rsidR="00000000" w:rsidRPr="00000000">
        <w:rPr>
          <w:i w:val="1"/>
          <w:rtl w:val="0"/>
        </w:rPr>
        <w:t xml:space="preserve">You will never see us on a map or in the stars</w:t>
      </w:r>
    </w:p>
    <w:p w:rsidR="00000000" w:rsidDel="00000000" w:rsidP="00000000" w:rsidRDefault="00000000" w:rsidRPr="00000000" w14:paraId="00000022">
      <w:pPr>
        <w:jc w:val="center"/>
        <w:rPr>
          <w:i w:val="1"/>
        </w:rPr>
      </w:pPr>
      <w:r w:rsidDel="00000000" w:rsidR="00000000" w:rsidRPr="00000000">
        <w:rPr>
          <w:i w:val="1"/>
          <w:rtl w:val="0"/>
        </w:rPr>
        <w:t xml:space="preserve">We are not too near and not too far</w:t>
      </w:r>
    </w:p>
    <w:p w:rsidR="00000000" w:rsidDel="00000000" w:rsidP="00000000" w:rsidRDefault="00000000" w:rsidRPr="00000000" w14:paraId="00000023">
      <w:pPr>
        <w:jc w:val="center"/>
        <w:rPr>
          <w:i w:val="1"/>
        </w:rPr>
      </w:pPr>
      <w:r w:rsidDel="00000000" w:rsidR="00000000" w:rsidRPr="00000000">
        <w:rPr>
          <w:i w:val="1"/>
          <w:rtl w:val="0"/>
        </w:rPr>
        <w:t xml:space="preserve">We are not near Jupiter and not near Mars</w:t>
      </w:r>
    </w:p>
    <w:p w:rsidR="00000000" w:rsidDel="00000000" w:rsidP="00000000" w:rsidRDefault="00000000" w:rsidRPr="00000000" w14:paraId="00000024">
      <w:pPr>
        <w:jc w:val="center"/>
        <w:rPr>
          <w:i w:val="1"/>
        </w:rPr>
      </w:pPr>
      <w:r w:rsidDel="00000000" w:rsidR="00000000" w:rsidRPr="00000000">
        <w:rPr>
          <w:rtl w:val="0"/>
        </w:rPr>
      </w:r>
    </w:p>
    <w:p w:rsidR="00000000" w:rsidDel="00000000" w:rsidP="00000000" w:rsidRDefault="00000000" w:rsidRPr="00000000" w14:paraId="00000025">
      <w:pPr>
        <w:jc w:val="center"/>
        <w:rPr>
          <w:i w:val="1"/>
        </w:rPr>
      </w:pPr>
      <w:r w:rsidDel="00000000" w:rsidR="00000000" w:rsidRPr="00000000">
        <w:rPr>
          <w:i w:val="1"/>
          <w:rtl w:val="0"/>
        </w:rPr>
        <w:t xml:space="preserve">We belong in your imagination- and in ours too</w:t>
      </w:r>
    </w:p>
    <w:p w:rsidR="00000000" w:rsidDel="00000000" w:rsidP="00000000" w:rsidRDefault="00000000" w:rsidRPr="00000000" w14:paraId="00000026">
      <w:pPr>
        <w:jc w:val="center"/>
        <w:rPr>
          <w:i w:val="1"/>
        </w:rPr>
      </w:pPr>
      <w:r w:rsidDel="00000000" w:rsidR="00000000" w:rsidRPr="00000000">
        <w:rPr>
          <w:i w:val="1"/>
          <w:rtl w:val="0"/>
        </w:rPr>
        <w:t xml:space="preserve">We are so excited to be welcoming you!</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Planet Imagine is a planet that cannot be charted on a map because it comes from our imaginations. It is a planet where everyone looks different but everyone is welcome. It is a planet where anything you can imagine can exist! It is the planet where our creature belongs!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Fill in the ‘Design your own planet’ sheet. Remember Plant Imagine can look however you want it to look!</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Our creature seems really happy on this planet. It is where he belongs! He is so happy to be here and thanks you for all your help in helping him find his way back home!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Now that we have finished our inquiry we usually fill in an inquiry review. There is one on the handouts. If you do not have a printer just write about the inquiry. What did you enjoy doing most? What did you learn?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Maths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Monday True or False- Teddy has made 62</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Lots of examples of different pictures to represent numbers over 50 as tens and ones. No need to use the sheets if you want to do this practically. At the end of today’s session they need to practise counting and writing numbers. Please check that they know how to write their numbers and that they’re not back to front.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tab/>
        <w:t xml:space="preserve">Tuesday True or False? 72 can be partitioned into 7 and 2 (lots of children think this is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true!)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Partitioning numbers. There is lots of vocabulary in today’s lesson, keep exposing the children to these terms and try to encourage them to use them in their explanations.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w:t>
        <w:tab/>
        <w:t xml:space="preserve">Wednesday  True or False? Comparing numbers (another chance to see the more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than sign! )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Main activity -  Comparing numbers. The ‘how do you know?’ questions on here are really important so please try to get the children talking about their thinking. The children need to use the greater than / less than signs. If you want to revisit the song from last week, here it is:</w:t>
      </w:r>
    </w:p>
    <w:p w:rsidR="00000000" w:rsidDel="00000000" w:rsidP="00000000" w:rsidRDefault="00000000" w:rsidRPr="00000000" w14:paraId="0000003C">
      <w:pPr>
        <w:spacing w:after="240" w:before="240" w:lineRule="auto"/>
        <w:ind w:left="720" w:firstLine="0"/>
        <w:rPr/>
      </w:pPr>
      <w:r w:rsidDel="00000000" w:rsidR="00000000" w:rsidRPr="00000000">
        <w:rPr>
          <w:rtl w:val="0"/>
        </w:rPr>
        <w:t xml:space="preserve">Recapping &lt; and &gt; video</w:t>
      </w:r>
    </w:p>
    <w:p w:rsidR="00000000" w:rsidDel="00000000" w:rsidP="00000000" w:rsidRDefault="00000000" w:rsidRPr="00000000" w14:paraId="0000003D">
      <w:pPr>
        <w:spacing w:after="240" w:before="240" w:lineRule="auto"/>
        <w:ind w:left="720" w:firstLine="0"/>
        <w:rPr>
          <w:color w:val="1155cc"/>
          <w:u w:val="single"/>
        </w:rPr>
      </w:pPr>
      <w:hyperlink r:id="rId11">
        <w:r w:rsidDel="00000000" w:rsidR="00000000" w:rsidRPr="00000000">
          <w:rPr>
            <w:color w:val="1155cc"/>
            <w:u w:val="single"/>
            <w:rtl w:val="0"/>
          </w:rPr>
          <w:t xml:space="preserve">https://www.youtube.com/watch?v=M6Efzu2slaI&amp;safe=active&amp;disable_polymer=true</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tab/>
        <w:t xml:space="preserve">Thursday True or False? Picture problem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Main activity - Comparing numbers and making numbers using digit cards? Question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5 is good for challenging thinking as Ron, Sam and Kim don’t say how many ones they have but that doesn’t matter, as they will know the tens. Have the children noticed this?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tab/>
        <w:t xml:space="preserve">Friday True or False? The numbers have been ordered from smallest to largest.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Main activity - Lots of practise ordering numbers today. It may help to make or draw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 amounts to help them compare sizes. Question 5 uses the word ‘between’ which is often tricky for children. You could practise using the word ‘because’ in lots of different settings and then as part of a number line.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rPr>
          <w:b w:val="1"/>
          <w:sz w:val="28"/>
          <w:szCs w:val="28"/>
          <w:u w:val="single"/>
        </w:rPr>
      </w:pPr>
      <w:r w:rsidDel="00000000" w:rsidR="00000000" w:rsidRPr="00000000">
        <w:rPr>
          <w:b w:val="1"/>
          <w:sz w:val="28"/>
          <w:szCs w:val="28"/>
          <w:u w:val="single"/>
          <w:rtl w:val="0"/>
        </w:rPr>
        <w:t xml:space="preserve">Espresso login -</w:t>
      </w:r>
    </w:p>
    <w:p w:rsidR="00000000" w:rsidDel="00000000" w:rsidP="00000000" w:rsidRDefault="00000000" w:rsidRPr="00000000" w14:paraId="00000049">
      <w:pPr>
        <w:rPr>
          <w:b w:val="1"/>
          <w:sz w:val="28"/>
          <w:szCs w:val="28"/>
          <w:u w:val="single"/>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b w:val="1"/>
          <w:sz w:val="28"/>
          <w:szCs w:val="28"/>
          <w:rtl w:val="0"/>
        </w:rPr>
        <w:t xml:space="preserve">Username - </w:t>
      </w:r>
      <w:r w:rsidDel="00000000" w:rsidR="00000000" w:rsidRPr="00000000">
        <w:rPr>
          <w:rFonts w:ascii="Arial" w:cs="Arial" w:eastAsia="Arial" w:hAnsi="Arial"/>
          <w:b w:val="1"/>
          <w:rtl w:val="0"/>
        </w:rPr>
        <w:t xml:space="preserve">student23524</w:t>
      </w:r>
    </w:p>
    <w:p w:rsidR="00000000" w:rsidDel="00000000" w:rsidP="00000000" w:rsidRDefault="00000000" w:rsidRPr="00000000" w14:paraId="0000004B">
      <w:pPr>
        <w:rPr>
          <w:b w:val="1"/>
          <w:sz w:val="28"/>
          <w:szCs w:val="28"/>
        </w:rPr>
      </w:pPr>
      <w:r w:rsidDel="00000000" w:rsidR="00000000" w:rsidRPr="00000000">
        <w:rPr>
          <w:rFonts w:ascii="Arial" w:cs="Arial" w:eastAsia="Arial" w:hAnsi="Arial"/>
          <w:b w:val="1"/>
          <w:rtl w:val="0"/>
        </w:rPr>
        <w:t xml:space="preserve">Password - NR67HL</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Phonics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we have now covered all of phase five, we will be moving on from this. If you feel that your child needs more practise at phase three or five, please continue to do this, as this will help them as they go into year two. Please check the SEN area of the website for learning ideas or email us for more support.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t xml:space="preserve">We will spend the next few weeks doing some reading comprehension and practising handwriting.</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9915.0" w:type="dxa"/>
        <w:jc w:val="left"/>
        <w:tblInd w:w="-5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25"/>
        <w:gridCol w:w="2040"/>
        <w:gridCol w:w="2175"/>
        <w:gridCol w:w="2040"/>
        <w:gridCol w:w="2235"/>
        <w:tblGridChange w:id="0">
          <w:tblGrid>
            <w:gridCol w:w="1425"/>
            <w:gridCol w:w="2040"/>
            <w:gridCol w:w="2175"/>
            <w:gridCol w:w="2040"/>
            <w:gridCol w:w="2235"/>
          </w:tblGrid>
        </w:tblGridChange>
      </w:tblGrid>
      <w:tr>
        <w:trPr>
          <w:trHeight w:val="16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rPr/>
            </w:pPr>
            <w:r w:rsidDel="00000000" w:rsidR="00000000" w:rsidRPr="00000000">
              <w:rPr>
                <w:rtl w:val="0"/>
              </w:rPr>
              <w:t xml:space="preserve">Monday and Tuesday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pPr>
            <w:r w:rsidDel="00000000" w:rsidR="00000000" w:rsidRPr="00000000">
              <w:rPr>
                <w:rtl w:val="0"/>
              </w:rPr>
              <w:t xml:space="preserve">Read ‘Tim Peake KS1 Reading Comprehension’. There are three different levels of text. If children struggle to read one you can read it to them or with them. Get children to read it a couple of times and talk about what they have read. Explain that they are reading it in order to find out information and that they are going to answer some questions about what they have read.</w:t>
            </w:r>
          </w:p>
          <w:p w:rsidR="00000000" w:rsidDel="00000000" w:rsidP="00000000" w:rsidRDefault="00000000" w:rsidRPr="00000000" w14:paraId="00000055">
            <w:pPr>
              <w:spacing w:after="240" w:before="240" w:lineRule="auto"/>
              <w:rPr/>
            </w:pPr>
            <w:r w:rsidDel="00000000" w:rsidR="00000000" w:rsidRPr="00000000">
              <w:rPr>
                <w:rtl w:val="0"/>
              </w:rPr>
              <w:t xml:space="preserve">Answer the questions about the reading. Encourage children to read back through the information in order to answer the questions. Where possible try and encourage children to answer in complete sentences.</w:t>
            </w:r>
          </w:p>
          <w:p w:rsidR="00000000" w:rsidDel="00000000" w:rsidP="00000000" w:rsidRDefault="00000000" w:rsidRPr="00000000" w14:paraId="00000056">
            <w:pPr>
              <w:spacing w:after="240" w:before="240" w:lineRule="auto"/>
              <w:rPr/>
            </w:pPr>
            <w:r w:rsidDel="00000000" w:rsidR="00000000" w:rsidRPr="00000000">
              <w:rPr>
                <w:rtl w:val="0"/>
              </w:rPr>
              <w:t xml:space="preserve">This can be found in the ‘Week 11 Resources' download. </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pPr>
            <w:r w:rsidDel="00000000" w:rsidR="00000000" w:rsidRPr="00000000">
              <w:rPr>
                <w:rtl w:val="0"/>
              </w:rPr>
              <w:t xml:space="preserve">Wednesday, Thursday and Friday</w:t>
            </w:r>
          </w:p>
        </w:tc>
        <w:tc>
          <w:tcPr>
            <w:gridSpan w:val="4"/>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pPr>
            <w:r w:rsidDel="00000000" w:rsidR="00000000" w:rsidRPr="00000000">
              <w:rPr>
                <w:rtl w:val="0"/>
              </w:rPr>
              <w:t xml:space="preserve">This week we are going to focus on capital letters. Many letters look like their capitals but some don’t, so you could include some matching games as well as practising the formation. All capitals stand on the line and are tall. No capital letters should be joined to any other letter.</w:t>
            </w:r>
          </w:p>
          <w:p w:rsidR="00000000" w:rsidDel="00000000" w:rsidP="00000000" w:rsidRDefault="00000000" w:rsidRPr="00000000" w14:paraId="0000005C">
            <w:pPr>
              <w:spacing w:after="240" w:before="240" w:lineRule="auto"/>
              <w:rPr/>
            </w:pPr>
            <w:r w:rsidDel="00000000" w:rsidR="00000000" w:rsidRPr="00000000">
              <w:rPr>
                <w:rtl w:val="0"/>
              </w:rPr>
              <w:t xml:space="preserve">Remember sometimes letters look correct but have not been formed in the correct way, but sometimes left handers do take their pencil off the page more than right handers do, this is ok!</w:t>
            </w:r>
          </w:p>
          <w:p w:rsidR="00000000" w:rsidDel="00000000" w:rsidP="00000000" w:rsidRDefault="00000000" w:rsidRPr="00000000" w14:paraId="0000005D">
            <w:pPr>
              <w:spacing w:after="240" w:before="240" w:lineRule="auto"/>
              <w:rPr/>
            </w:pPr>
            <w:hyperlink r:id="rId12">
              <w:r w:rsidDel="00000000" w:rsidR="00000000" w:rsidRPr="00000000">
                <w:rPr>
                  <w:color w:val="1155cc"/>
                  <w:u w:val="single"/>
                  <w:rtl w:val="0"/>
                </w:rPr>
                <w:t xml:space="preserve">https://www.youtube.com/watch?v=SE-ljfAmZis</w:t>
              </w:r>
            </w:hyperlink>
            <w:r w:rsidDel="00000000" w:rsidR="00000000" w:rsidRPr="00000000">
              <w:rPr>
                <w:rtl w:val="0"/>
              </w:rPr>
            </w:r>
          </w:p>
          <w:p w:rsidR="00000000" w:rsidDel="00000000" w:rsidP="00000000" w:rsidRDefault="00000000" w:rsidRPr="00000000" w14:paraId="0000005E">
            <w:pPr>
              <w:spacing w:after="240" w:before="240" w:lineRule="auto"/>
              <w:rPr/>
            </w:pPr>
            <w:r w:rsidDel="00000000" w:rsidR="00000000" w:rsidRPr="00000000">
              <w:rPr>
                <w:rtl w:val="0"/>
              </w:rPr>
              <w:t xml:space="preserve">This would be a good time to practise the letter names with the children - many can sing the alphabet but are still working this out! Show them letters (lower case and capital) and ask them to give you the sound / phoneme and the letter name.</w:t>
            </w:r>
          </w:p>
        </w:tc>
      </w:tr>
    </w:tbl>
    <w:p w:rsidR="00000000" w:rsidDel="00000000" w:rsidP="00000000" w:rsidRDefault="00000000" w:rsidRPr="00000000" w14:paraId="00000062">
      <w:pPr>
        <w:ind w:left="720" w:firstLine="0"/>
        <w:rPr>
          <w:b w:val="1"/>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Have a great week!</w:t>
      </w:r>
    </w:p>
    <w:sectPr>
      <w:pgSz w:h="16840" w:w="11900"/>
      <w:pgMar w:bottom="1440" w:top="76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B4658"/>
    <w:pPr>
      <w:ind w:left="720"/>
      <w:contextualSpacing w:val="1"/>
    </w:pPr>
  </w:style>
  <w:style w:type="table" w:styleId="TableGrid">
    <w:name w:val="Table Grid"/>
    <w:basedOn w:val="TableNormal"/>
    <w:uiPriority w:val="39"/>
    <w:rsid w:val="00051E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30729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M6Efzu2slaI&amp;safe=active&amp;disable_polymer=true" TargetMode="External"/><Relationship Id="rId10" Type="http://schemas.openxmlformats.org/officeDocument/2006/relationships/hyperlink" Target="mailto:gsmith7xrt@nsix.org.uk" TargetMode="External"/><Relationship Id="rId12" Type="http://schemas.openxmlformats.org/officeDocument/2006/relationships/hyperlink" Target="https://www.youtube.com/watch?v=SE-ljfAmZis" TargetMode="External"/><Relationship Id="rId9" Type="http://schemas.openxmlformats.org/officeDocument/2006/relationships/hyperlink" Target="mailto:ldavey7wrr@nsix.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keatley5nry@nsix.org.uk" TargetMode="External"/><Relationship Id="rId8" Type="http://schemas.openxmlformats.org/officeDocument/2006/relationships/hyperlink" Target="mailto:jdaubney6qrg@ns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piXu7s7QoLuc39mB5mAyfWsww==">AMUW2mUrhwoPe56bWHFd6L4ertgdbzqe6qZBeHwPtp4qqxSmeCrT1HHuC27M/JWvQmBWSkSJY+yY3BcoxRa2St0OJUGd1mRNiwexBXztpH9tVJEyyYhaKPU=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2020-04-13T11:02:00Z</dcterms:created>
  <dc:creator>LAURA KEATLEY</dc:creator>
</cp:coreProperties>
</file>