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8B" w:rsidRDefault="00C61743">
      <w:pPr>
        <w:jc w:val="center"/>
        <w:rPr>
          <w:b/>
          <w:sz w:val="28"/>
          <w:szCs w:val="28"/>
        </w:rPr>
      </w:pPr>
      <w:r>
        <w:rPr>
          <w:b/>
          <w:sz w:val="28"/>
          <w:szCs w:val="28"/>
        </w:rPr>
        <w:t>Summer Term - Year 1 Week 3</w:t>
      </w:r>
    </w:p>
    <w:p w:rsidR="0000568B" w:rsidRDefault="0000568B"/>
    <w:p w:rsidR="0000568B" w:rsidRDefault="00C61743">
      <w:r>
        <w:t>Well done for getting through another week of home learning! This week we are not planning anything for Friday as it is a bank holiday to celebrate VE day. The link below shares ways you can celebrate this at home.</w:t>
      </w:r>
    </w:p>
    <w:p w:rsidR="0000568B" w:rsidRDefault="0000568B"/>
    <w:p w:rsidR="0000568B" w:rsidRDefault="00C61743">
      <w:hyperlink r:id="rId6">
        <w:r>
          <w:rPr>
            <w:rFonts w:ascii="Arial" w:eastAsia="Arial" w:hAnsi="Arial" w:cs="Arial"/>
            <w:color w:val="1155CC"/>
            <w:u w:val="single"/>
          </w:rPr>
          <w:t>https://www.artventurers.co.uk/the-big-neighbourhood-v-e-day-family-festival/</w:t>
        </w:r>
      </w:hyperlink>
    </w:p>
    <w:p w:rsidR="0000568B" w:rsidRDefault="0000568B"/>
    <w:p w:rsidR="0000568B" w:rsidRDefault="00C61743">
      <w:r>
        <w:t>Here is what we have planned for week 3.</w:t>
      </w:r>
    </w:p>
    <w:p w:rsidR="0000568B" w:rsidRDefault="0000568B"/>
    <w:p w:rsidR="0000568B" w:rsidRDefault="00C61743">
      <w:hyperlink r:id="rId7">
        <w:r>
          <w:rPr>
            <w:color w:val="1155CC"/>
            <w:u w:val="single"/>
          </w:rPr>
          <w:t>lkeatley5nry@nsix.org.uk</w:t>
        </w:r>
      </w:hyperlink>
      <w:r>
        <w:t xml:space="preserve"> </w:t>
      </w:r>
    </w:p>
    <w:p w:rsidR="0000568B" w:rsidRDefault="00C61743">
      <w:hyperlink r:id="rId8">
        <w:r>
          <w:rPr>
            <w:color w:val="1155CC"/>
            <w:u w:val="single"/>
          </w:rPr>
          <w:t>jdaubney6qrg@nsix.org.uk</w:t>
        </w:r>
      </w:hyperlink>
    </w:p>
    <w:p w:rsidR="0000568B" w:rsidRDefault="00C61743">
      <w:hyperlink r:id="rId9">
        <w:r>
          <w:rPr>
            <w:color w:val="1155CC"/>
            <w:u w:val="single"/>
          </w:rPr>
          <w:t>ldavey7wrr@nsix.org.uk</w:t>
        </w:r>
      </w:hyperlink>
      <w:r>
        <w:rPr>
          <w:color w:val="3C4043"/>
        </w:rPr>
        <w:t xml:space="preserve"> </w:t>
      </w:r>
    </w:p>
    <w:p w:rsidR="0000568B" w:rsidRDefault="00C61743">
      <w:hyperlink r:id="rId10">
        <w:r>
          <w:rPr>
            <w:color w:val="1155CC"/>
            <w:u w:val="single"/>
          </w:rPr>
          <w:t>gsmith7xrt@nsix.org.u</w:t>
        </w:r>
        <w:r>
          <w:rPr>
            <w:color w:val="1155CC"/>
            <w:u w:val="single"/>
          </w:rPr>
          <w:t>k</w:t>
        </w:r>
      </w:hyperlink>
    </w:p>
    <w:p w:rsidR="0000568B" w:rsidRDefault="0000568B"/>
    <w:p w:rsidR="0000568B" w:rsidRDefault="0000568B">
      <w:pPr>
        <w:rPr>
          <w:b/>
          <w:sz w:val="36"/>
          <w:szCs w:val="36"/>
          <w:u w:val="single"/>
        </w:rPr>
      </w:pPr>
    </w:p>
    <w:p w:rsidR="0000568B" w:rsidRDefault="00C61743">
      <w:pPr>
        <w:rPr>
          <w:b/>
          <w:sz w:val="36"/>
          <w:szCs w:val="36"/>
          <w:u w:val="single"/>
        </w:rPr>
      </w:pPr>
      <w:r>
        <w:rPr>
          <w:b/>
          <w:sz w:val="36"/>
          <w:szCs w:val="36"/>
          <w:u w:val="single"/>
        </w:rPr>
        <w:t>Week 3</w:t>
      </w:r>
    </w:p>
    <w:p w:rsidR="0000568B" w:rsidRDefault="0000568B">
      <w:pPr>
        <w:rPr>
          <w:b/>
          <w:sz w:val="36"/>
          <w:szCs w:val="36"/>
          <w:u w:val="single"/>
        </w:rPr>
      </w:pPr>
    </w:p>
    <w:p w:rsidR="0000568B" w:rsidRDefault="00C61743">
      <w:pPr>
        <w:rPr>
          <w:b/>
        </w:rPr>
      </w:pPr>
      <w:proofErr w:type="spellStart"/>
      <w:r>
        <w:rPr>
          <w:b/>
        </w:rPr>
        <w:t>Storytimes</w:t>
      </w:r>
      <w:proofErr w:type="spellEnd"/>
      <w:r>
        <w:rPr>
          <w:b/>
        </w:rPr>
        <w:t xml:space="preserve"> on Zoom - 10:30</w:t>
      </w:r>
    </w:p>
    <w:p w:rsidR="0000568B" w:rsidRDefault="00C61743">
      <w:pPr>
        <w:rPr>
          <w:b/>
        </w:rPr>
      </w:pPr>
      <w:r>
        <w:rPr>
          <w:b/>
        </w:rPr>
        <w:t xml:space="preserve">We will email you the meeting id and password before the meetings. </w:t>
      </w:r>
    </w:p>
    <w:p w:rsidR="0000568B" w:rsidRDefault="0000568B">
      <w:pPr>
        <w:rPr>
          <w:b/>
        </w:rPr>
      </w:pPr>
    </w:p>
    <w:tbl>
      <w:tblPr>
        <w:tblStyle w:val="a8"/>
        <w:tblW w:w="4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80"/>
        <w:gridCol w:w="2280"/>
      </w:tblGrid>
      <w:tr w:rsidR="0000568B">
        <w:tc>
          <w:tcPr>
            <w:tcW w:w="2280"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rPr>
            </w:pPr>
            <w:r>
              <w:rPr>
                <w:b/>
              </w:rPr>
              <w:t>Day</w:t>
            </w:r>
          </w:p>
        </w:tc>
        <w:tc>
          <w:tcPr>
            <w:tcW w:w="2280"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rPr>
            </w:pPr>
            <w:r>
              <w:rPr>
                <w:b/>
              </w:rPr>
              <w:t>Teacher</w:t>
            </w:r>
          </w:p>
        </w:tc>
      </w:tr>
      <w:tr w:rsidR="0000568B">
        <w:tc>
          <w:tcPr>
            <w:tcW w:w="2280"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rPr>
            </w:pPr>
            <w:r>
              <w:rPr>
                <w:b/>
              </w:rPr>
              <w:t>Tuesday</w:t>
            </w:r>
          </w:p>
        </w:tc>
        <w:tc>
          <w:tcPr>
            <w:tcW w:w="2280" w:type="dxa"/>
            <w:shd w:val="clear" w:color="auto" w:fill="auto"/>
            <w:tcMar>
              <w:top w:w="100" w:type="dxa"/>
              <w:left w:w="100" w:type="dxa"/>
              <w:bottom w:w="100" w:type="dxa"/>
              <w:right w:w="100" w:type="dxa"/>
            </w:tcMar>
          </w:tcPr>
          <w:p w:rsidR="0000568B" w:rsidRDefault="00C61743">
            <w:pPr>
              <w:widowControl w:val="0"/>
              <w:rPr>
                <w:b/>
              </w:rPr>
            </w:pPr>
            <w:r>
              <w:rPr>
                <w:b/>
              </w:rPr>
              <w:t xml:space="preserve">Miss </w:t>
            </w:r>
            <w:proofErr w:type="spellStart"/>
            <w:r>
              <w:rPr>
                <w:b/>
              </w:rPr>
              <w:t>Keatley</w:t>
            </w:r>
            <w:proofErr w:type="spellEnd"/>
          </w:p>
          <w:p w:rsidR="0000568B" w:rsidRDefault="00C61743">
            <w:pPr>
              <w:widowControl w:val="0"/>
              <w:rPr>
                <w:b/>
              </w:rPr>
            </w:pPr>
            <w:r>
              <w:rPr>
                <w:b/>
              </w:rPr>
              <w:t>Miss Smith</w:t>
            </w:r>
          </w:p>
        </w:tc>
      </w:tr>
      <w:tr w:rsidR="0000568B">
        <w:tc>
          <w:tcPr>
            <w:tcW w:w="2280"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rPr>
            </w:pPr>
            <w:r>
              <w:rPr>
                <w:b/>
              </w:rPr>
              <w:t>Thursday</w:t>
            </w:r>
          </w:p>
        </w:tc>
        <w:tc>
          <w:tcPr>
            <w:tcW w:w="2280"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rPr>
            </w:pPr>
            <w:r>
              <w:rPr>
                <w:b/>
              </w:rPr>
              <w:t xml:space="preserve">Mrs </w:t>
            </w:r>
            <w:proofErr w:type="spellStart"/>
            <w:r>
              <w:rPr>
                <w:b/>
              </w:rPr>
              <w:t>Daubney</w:t>
            </w:r>
            <w:proofErr w:type="spellEnd"/>
          </w:p>
        </w:tc>
      </w:tr>
      <w:tr w:rsidR="0000568B">
        <w:trPr>
          <w:trHeight w:val="440"/>
        </w:trPr>
        <w:tc>
          <w:tcPr>
            <w:tcW w:w="4560" w:type="dxa"/>
            <w:gridSpan w:val="2"/>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rPr>
            </w:pPr>
            <w:r>
              <w:rPr>
                <w:b/>
              </w:rPr>
              <w:t>Bank holiday!</w:t>
            </w:r>
          </w:p>
        </w:tc>
      </w:tr>
    </w:tbl>
    <w:p w:rsidR="0000568B" w:rsidRDefault="0000568B"/>
    <w:p w:rsidR="0000568B" w:rsidRDefault="0000568B"/>
    <w:p w:rsidR="0000568B" w:rsidRDefault="0000568B">
      <w:pPr>
        <w:rPr>
          <w:b/>
          <w:sz w:val="28"/>
          <w:szCs w:val="28"/>
        </w:rPr>
      </w:pPr>
    </w:p>
    <w:p w:rsidR="0000568B" w:rsidRDefault="00C61743">
      <w:pPr>
        <w:rPr>
          <w:b/>
          <w:sz w:val="28"/>
          <w:szCs w:val="28"/>
        </w:rPr>
      </w:pPr>
      <w:r>
        <w:rPr>
          <w:b/>
          <w:sz w:val="28"/>
          <w:szCs w:val="28"/>
        </w:rPr>
        <w:t>Inquiry: The Journey Home</w:t>
      </w:r>
    </w:p>
    <w:p w:rsidR="0000568B" w:rsidRDefault="0000568B"/>
    <w:p w:rsidR="0000568B" w:rsidRDefault="00C61743">
      <w:r>
        <w:t>This inquiry is called ‘</w:t>
      </w:r>
      <w:r>
        <w:rPr>
          <w:b/>
        </w:rPr>
        <w:t>The Journey Home</w:t>
      </w:r>
      <w:r>
        <w:t>’ and is about a mysterious creature. Children will create this creature themselves and then support it on its journey to find its way home.</w:t>
      </w:r>
    </w:p>
    <w:p w:rsidR="0000568B" w:rsidRDefault="0000568B"/>
    <w:p w:rsidR="0000568B" w:rsidRDefault="00C61743">
      <w:r>
        <w:t>Last week our creature discovered a butterfly. It noticed that the butterfly had wings too and won</w:t>
      </w:r>
      <w:r>
        <w:t xml:space="preserve">dered if it might be a butterfly as well. Thanks to your investigation and hard work we have concluded that the creature is NOT a butterfly. Our challenge now is to help the </w:t>
      </w:r>
      <w:proofErr w:type="gramStart"/>
      <w:r>
        <w:t>creature</w:t>
      </w:r>
      <w:proofErr w:type="gramEnd"/>
      <w:r>
        <w:t xml:space="preserve"> find out what it is. We know it has wings so this week we are going to th</w:t>
      </w:r>
      <w:r>
        <w:t xml:space="preserve">ink about creatures that fly. </w:t>
      </w:r>
    </w:p>
    <w:p w:rsidR="0000568B" w:rsidRDefault="0000568B"/>
    <w:p w:rsidR="0000568B" w:rsidRDefault="00C61743">
      <w:pPr>
        <w:numPr>
          <w:ilvl w:val="0"/>
          <w:numId w:val="1"/>
        </w:numPr>
      </w:pPr>
      <w:r>
        <w:t>List all the animals you know that fly. Remember that in a list there is only one thing on each line.</w:t>
      </w:r>
    </w:p>
    <w:p w:rsidR="0000568B" w:rsidRDefault="00C61743">
      <w:pPr>
        <w:ind w:left="720"/>
      </w:pPr>
      <w:r>
        <w:lastRenderedPageBreak/>
        <w:t>Have a go at sorting your animals into two lists. How have you sorted them? Are there any other ways to sort them? (</w:t>
      </w:r>
      <w:proofErr w:type="gramStart"/>
      <w:r>
        <w:t>e.g</w:t>
      </w:r>
      <w:proofErr w:type="gramEnd"/>
      <w:r>
        <w:t>. b</w:t>
      </w:r>
      <w:r>
        <w:t xml:space="preserve">irds and insects, big creatures and little creatures, mammals and birds </w:t>
      </w:r>
      <w:proofErr w:type="spellStart"/>
      <w:r>
        <w:t>etc</w:t>
      </w:r>
      <w:proofErr w:type="spellEnd"/>
      <w:r>
        <w:t>).</w:t>
      </w:r>
    </w:p>
    <w:p w:rsidR="0000568B" w:rsidRDefault="0000568B">
      <w:pPr>
        <w:ind w:left="720"/>
      </w:pPr>
    </w:p>
    <w:p w:rsidR="0000568B" w:rsidRDefault="0000568B"/>
    <w:p w:rsidR="0000568B" w:rsidRDefault="00C61743">
      <w:pPr>
        <w:numPr>
          <w:ilvl w:val="0"/>
          <w:numId w:val="1"/>
        </w:numPr>
      </w:pPr>
      <w:r>
        <w:t xml:space="preserve">Watch this video all about the features of birds on espresso: </w:t>
      </w:r>
    </w:p>
    <w:p w:rsidR="0000568B" w:rsidRDefault="00C61743">
      <w:pPr>
        <w:ind w:left="720"/>
      </w:pPr>
      <w:hyperlink r:id="rId11">
        <w:r>
          <w:rPr>
            <w:color w:val="1155CC"/>
            <w:u w:val="single"/>
          </w:rPr>
          <w:t>https://central.espresso.co.uk/espresso/primary_uk/subject/module/video/item1155237/grade1/module1149557/index.html?source=search-all-all-all-all&amp;source-keywords=birds</w:t>
        </w:r>
      </w:hyperlink>
      <w:r>
        <w:t xml:space="preserve"> </w:t>
      </w:r>
    </w:p>
    <w:p w:rsidR="0000568B" w:rsidRDefault="0000568B"/>
    <w:p w:rsidR="0000568B" w:rsidRDefault="00C61743">
      <w:r>
        <w:t xml:space="preserve">            </w:t>
      </w:r>
      <w:r>
        <w:t xml:space="preserve">From all the animals you have listed, choose one to find out more about. </w:t>
      </w:r>
    </w:p>
    <w:p w:rsidR="0000568B" w:rsidRDefault="00C61743">
      <w:pPr>
        <w:ind w:left="720"/>
      </w:pPr>
      <w:r>
        <w:t>Where does it live?</w:t>
      </w:r>
    </w:p>
    <w:p w:rsidR="0000568B" w:rsidRDefault="00C61743">
      <w:pPr>
        <w:ind w:left="720"/>
      </w:pPr>
      <w:r>
        <w:t>What does it eat?</w:t>
      </w:r>
    </w:p>
    <w:p w:rsidR="0000568B" w:rsidRDefault="00C61743">
      <w:pPr>
        <w:ind w:left="720"/>
      </w:pPr>
      <w:r>
        <w:t>What does it look like?</w:t>
      </w:r>
    </w:p>
    <w:p w:rsidR="0000568B" w:rsidRDefault="00C61743">
      <w:pPr>
        <w:ind w:left="720"/>
      </w:pPr>
      <w:r>
        <w:t>What sounds does it make?</w:t>
      </w:r>
    </w:p>
    <w:p w:rsidR="0000568B" w:rsidRDefault="0000568B"/>
    <w:p w:rsidR="0000568B" w:rsidRDefault="0000568B">
      <w:pPr>
        <w:pBdr>
          <w:top w:val="nil"/>
          <w:left w:val="nil"/>
          <w:bottom w:val="nil"/>
          <w:right w:val="nil"/>
          <w:between w:val="nil"/>
        </w:pBdr>
      </w:pPr>
    </w:p>
    <w:p w:rsidR="0000568B" w:rsidRDefault="00C61743">
      <w:pPr>
        <w:pBdr>
          <w:top w:val="nil"/>
          <w:left w:val="nil"/>
          <w:bottom w:val="nil"/>
          <w:right w:val="nil"/>
          <w:between w:val="nil"/>
        </w:pBdr>
      </w:pPr>
      <w:r>
        <w:t xml:space="preserve">3. What a lot of flying creatures! I wonder if our creature flaps, glides or </w:t>
      </w:r>
      <w:proofErr w:type="gramStart"/>
      <w:r>
        <w:t>soars?</w:t>
      </w:r>
      <w:proofErr w:type="gramEnd"/>
      <w:r>
        <w:t xml:space="preserve"> Let’s try to make our own flying creatures. Using one A4 piece of paper can you make a creature that can fly? You may want to make a few practise versions and make improvem</w:t>
      </w:r>
      <w:r>
        <w:t xml:space="preserve">ents each time. Decorate your creature and see if it flies! What kind of paper did you use - why? Can you measure how far it went and share the distance with us? What units did you use to measure the distance? Will we be able to compare your distance with </w:t>
      </w:r>
      <w:r>
        <w:t xml:space="preserve">other </w:t>
      </w:r>
      <w:proofErr w:type="gramStart"/>
      <w:r>
        <w:t>people’s</w:t>
      </w:r>
      <w:proofErr w:type="gramEnd"/>
      <w:r>
        <w:t>? Challenge your family and see whose can fly the furthest!</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r>
        <w:t>Here is a simple video but children are very welcome to design their own!</w:t>
      </w:r>
    </w:p>
    <w:p w:rsidR="0000568B" w:rsidRDefault="00C61743">
      <w:pPr>
        <w:pBdr>
          <w:top w:val="nil"/>
          <w:left w:val="nil"/>
          <w:bottom w:val="nil"/>
          <w:right w:val="nil"/>
          <w:between w:val="nil"/>
        </w:pBdr>
      </w:pPr>
      <w:hyperlink r:id="rId12">
        <w:r>
          <w:rPr>
            <w:color w:val="1155CC"/>
            <w:u w:val="single"/>
          </w:rPr>
          <w:t>https://www.youtube.com/watch?v=veyZNyurlwU</w:t>
        </w:r>
      </w:hyperlink>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r>
        <w:t>4. Have we discovered what our creature is yet?</w:t>
      </w:r>
    </w:p>
    <w:p w:rsidR="0000568B" w:rsidRDefault="00C61743">
      <w:pPr>
        <w:pBdr>
          <w:top w:val="nil"/>
          <w:left w:val="nil"/>
          <w:bottom w:val="nil"/>
          <w:right w:val="nil"/>
          <w:between w:val="nil"/>
        </w:pBdr>
      </w:pPr>
      <w:r>
        <w:t xml:space="preserve">Write a sentence or video yourself saying what you think it could be. </w:t>
      </w:r>
    </w:p>
    <w:p w:rsidR="0000568B" w:rsidRDefault="00C61743">
      <w:pPr>
        <w:pBdr>
          <w:top w:val="nil"/>
          <w:left w:val="nil"/>
          <w:bottom w:val="nil"/>
          <w:right w:val="nil"/>
          <w:between w:val="nil"/>
        </w:pBdr>
      </w:pPr>
      <w:r>
        <w:t>Try to use ‘because’ to explain your answer and give reasons.</w:t>
      </w:r>
    </w:p>
    <w:p w:rsidR="0000568B" w:rsidRDefault="00C61743">
      <w:pPr>
        <w:pBdr>
          <w:top w:val="nil"/>
          <w:left w:val="nil"/>
          <w:bottom w:val="nil"/>
          <w:right w:val="nil"/>
          <w:between w:val="nil"/>
        </w:pBdr>
      </w:pPr>
      <w:r>
        <w:t>e.g.</w:t>
      </w:r>
    </w:p>
    <w:p w:rsidR="0000568B" w:rsidRDefault="00C61743">
      <w:pPr>
        <w:pBdr>
          <w:top w:val="nil"/>
          <w:left w:val="nil"/>
          <w:bottom w:val="nil"/>
          <w:right w:val="nil"/>
          <w:between w:val="nil"/>
        </w:pBdr>
      </w:pPr>
      <w:r>
        <w:t>I think it could be a bird because…</w:t>
      </w:r>
    </w:p>
    <w:p w:rsidR="0000568B" w:rsidRDefault="00C61743">
      <w:pPr>
        <w:pBdr>
          <w:top w:val="nil"/>
          <w:left w:val="nil"/>
          <w:bottom w:val="nil"/>
          <w:right w:val="nil"/>
          <w:between w:val="nil"/>
        </w:pBdr>
      </w:pPr>
      <w:r>
        <w:t>I think it could be a mammal beca</w:t>
      </w:r>
      <w:r>
        <w:t>use...</w:t>
      </w:r>
    </w:p>
    <w:p w:rsidR="0000568B" w:rsidRDefault="00C61743">
      <w:pPr>
        <w:pBdr>
          <w:top w:val="nil"/>
          <w:left w:val="nil"/>
          <w:bottom w:val="nil"/>
          <w:right w:val="nil"/>
          <w:between w:val="nil"/>
        </w:pBdr>
      </w:pPr>
      <w:r>
        <w:t xml:space="preserve">Lots of people have a special way to remember the spelling of because. Can you think of your own way of remembering how to spell it or use one that you already </w:t>
      </w:r>
      <w:proofErr w:type="gramStart"/>
      <w:r>
        <w:t>know.</w:t>
      </w:r>
      <w:proofErr w:type="gramEnd"/>
      <w:r>
        <w:t xml:space="preserve"> </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rPr>
          <w:b/>
          <w:sz w:val="28"/>
          <w:szCs w:val="28"/>
        </w:rPr>
      </w:pPr>
      <w:r>
        <w:rPr>
          <w:b/>
          <w:sz w:val="28"/>
          <w:szCs w:val="28"/>
        </w:rPr>
        <w:t>Maths</w:t>
      </w:r>
    </w:p>
    <w:p w:rsidR="0000568B" w:rsidRDefault="00C61743">
      <w:pPr>
        <w:pBdr>
          <w:top w:val="nil"/>
          <w:left w:val="nil"/>
          <w:bottom w:val="nil"/>
          <w:right w:val="nil"/>
          <w:between w:val="nil"/>
        </w:pBdr>
      </w:pPr>
      <w:r>
        <w:t xml:space="preserve">This week White Rose is no longer allowing us free access so we have taken </w:t>
      </w:r>
      <w:r>
        <w:t>out a school subscription. We have downloaded the four lessons which are available on the website. If you need the answers we can also download these and email them. The video should still be able to be accessed via this link.</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rPr>
          <w:color w:val="FF0000"/>
        </w:rPr>
      </w:pPr>
      <w:hyperlink r:id="rId13">
        <w:r>
          <w:rPr>
            <w:color w:val="1155CC"/>
            <w:u w:val="single"/>
          </w:rPr>
          <w:t>https://whiterosemaths.com/homelearning/year-1/</w:t>
        </w:r>
      </w:hyperlink>
      <w:r>
        <w:rPr>
          <w:color w:val="FF0000"/>
        </w:rPr>
        <w:t xml:space="preserve"> </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r>
        <w:t xml:space="preserve"> If you don’t have a printer you can usually just follow along on screen and write your answers down on a piece of paper. </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r>
        <w:lastRenderedPageBreak/>
        <w:t>This week children are recapping adding and subtracting and thinking about how they are the inverse (opposite) of each other. Children really enjoyed doing this at school and should be confident with the whole-part model.</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r>
        <w:t>Here are some games you could pla</w:t>
      </w:r>
      <w:r>
        <w:t>y:</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hyperlink r:id="rId14">
        <w:r>
          <w:rPr>
            <w:color w:val="1155CC"/>
            <w:u w:val="single"/>
          </w:rPr>
          <w:t>https://mathsbot.com/</w:t>
        </w:r>
      </w:hyperlink>
      <w:r>
        <w:t xml:space="preserve"> This website has great on screen tools for you to use, don’t panic that it says GCSE, scroll down the page and you can find dice, dominoes, counters, ten frames and number frames (it’s </w:t>
      </w:r>
      <w:proofErr w:type="spellStart"/>
      <w:r>
        <w:t>numi</w:t>
      </w:r>
      <w:r>
        <w:t>con</w:t>
      </w:r>
      <w:proofErr w:type="spellEnd"/>
      <w:r>
        <w:t>).</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hyperlink r:id="rId15">
        <w:r>
          <w:rPr>
            <w:color w:val="1155CC"/>
            <w:u w:val="single"/>
          </w:rPr>
          <w:t>https://www.topmarks.co.uk/maths-games/hit-the-button</w:t>
        </w:r>
      </w:hyperlink>
      <w:r>
        <w:t xml:space="preserve"> </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hyperlink r:id="rId16">
        <w:r>
          <w:rPr>
            <w:color w:val="1155CC"/>
            <w:u w:val="single"/>
          </w:rPr>
          <w:t>https://thestemlaboratory.com/hands-number-bond-activities/</w:t>
        </w:r>
      </w:hyperlink>
      <w:r>
        <w:t xml:space="preserve">  </w:t>
      </w:r>
    </w:p>
    <w:p w:rsidR="0000568B" w:rsidRDefault="00C61743">
      <w:pPr>
        <w:pBdr>
          <w:top w:val="nil"/>
          <w:left w:val="nil"/>
          <w:bottom w:val="nil"/>
          <w:right w:val="nil"/>
          <w:between w:val="nil"/>
        </w:pBdr>
      </w:pPr>
      <w:r>
        <w:t>Here are some ideas for more practical number bonds activities</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pPr>
      <w:hyperlink r:id="rId17">
        <w:r>
          <w:rPr>
            <w:color w:val="1155CC"/>
            <w:u w:val="single"/>
          </w:rPr>
          <w:t>https://www.mathplayground.com/index_addition_su</w:t>
        </w:r>
        <w:r>
          <w:rPr>
            <w:color w:val="1155CC"/>
            <w:u w:val="single"/>
          </w:rPr>
          <w:t>btraction.html</w:t>
        </w:r>
      </w:hyperlink>
      <w:r>
        <w:t xml:space="preserve"> </w:t>
      </w:r>
    </w:p>
    <w:p w:rsidR="0000568B" w:rsidRDefault="0000568B">
      <w:pPr>
        <w:pBdr>
          <w:top w:val="nil"/>
          <w:left w:val="nil"/>
          <w:bottom w:val="nil"/>
          <w:right w:val="nil"/>
          <w:between w:val="nil"/>
        </w:pBdr>
      </w:pPr>
    </w:p>
    <w:p w:rsidR="0000568B" w:rsidRDefault="0000568B">
      <w:pPr>
        <w:pBdr>
          <w:top w:val="nil"/>
          <w:left w:val="nil"/>
          <w:bottom w:val="nil"/>
          <w:right w:val="nil"/>
          <w:between w:val="nil"/>
        </w:pBdr>
      </w:pPr>
    </w:p>
    <w:p w:rsidR="0000568B" w:rsidRDefault="00C61743">
      <w:pPr>
        <w:pBdr>
          <w:top w:val="nil"/>
          <w:left w:val="nil"/>
          <w:bottom w:val="nil"/>
          <w:right w:val="nil"/>
          <w:between w:val="nil"/>
        </w:pBdr>
        <w:rPr>
          <w:b/>
          <w:sz w:val="28"/>
          <w:szCs w:val="28"/>
        </w:rPr>
      </w:pPr>
      <w:r>
        <w:rPr>
          <w:b/>
          <w:sz w:val="28"/>
          <w:szCs w:val="28"/>
        </w:rPr>
        <w:t>Phonics</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rPr>
          <w:b/>
        </w:rPr>
      </w:pPr>
      <w:r>
        <w:rPr>
          <w:b/>
        </w:rPr>
        <w:t>We have tried to simplify phonics teaching as much as possible! Most lessons have 4 short parts to them. There are 2 main phonics groups for now, please email your teacher if you’re not sure which group they are in. Mrs Bragger’s</w:t>
      </w:r>
      <w:r>
        <w:rPr>
          <w:b/>
        </w:rPr>
        <w:t xml:space="preserve"> (group 1) plans will be revising phase 3 as seen in the table below on page 4 and class based (group 2) will be continuing phase 5D.</w:t>
      </w:r>
    </w:p>
    <w:p w:rsidR="0000568B" w:rsidRDefault="0000568B">
      <w:pPr>
        <w:pBdr>
          <w:top w:val="nil"/>
          <w:left w:val="nil"/>
          <w:bottom w:val="nil"/>
          <w:right w:val="nil"/>
          <w:between w:val="nil"/>
        </w:pBdr>
      </w:pPr>
    </w:p>
    <w:p w:rsidR="0000568B" w:rsidRDefault="00C61743">
      <w:pPr>
        <w:pBdr>
          <w:top w:val="nil"/>
          <w:left w:val="nil"/>
          <w:bottom w:val="nil"/>
          <w:right w:val="nil"/>
          <w:between w:val="nil"/>
        </w:pBdr>
        <w:rPr>
          <w:b/>
          <w:sz w:val="28"/>
          <w:szCs w:val="28"/>
        </w:rPr>
      </w:pPr>
      <w:r>
        <w:rPr>
          <w:b/>
          <w:sz w:val="28"/>
          <w:szCs w:val="28"/>
        </w:rPr>
        <w:t xml:space="preserve">Phase </w:t>
      </w:r>
      <w:proofErr w:type="gramStart"/>
      <w:r>
        <w:rPr>
          <w:b/>
          <w:sz w:val="28"/>
          <w:szCs w:val="28"/>
        </w:rPr>
        <w:t>3  -</w:t>
      </w:r>
      <w:proofErr w:type="gramEnd"/>
      <w:r>
        <w:rPr>
          <w:b/>
          <w:sz w:val="28"/>
          <w:szCs w:val="28"/>
        </w:rPr>
        <w:t xml:space="preserve"> Children normally in Mrs Bragger’s group</w:t>
      </w:r>
    </w:p>
    <w:p w:rsidR="0000568B" w:rsidRDefault="0000568B">
      <w:pPr>
        <w:pBdr>
          <w:top w:val="nil"/>
          <w:left w:val="nil"/>
          <w:bottom w:val="nil"/>
          <w:right w:val="nil"/>
          <w:between w:val="nil"/>
        </w:pBdr>
      </w:pPr>
    </w:p>
    <w:tbl>
      <w:tblPr>
        <w:tblStyle w:val="a9"/>
        <w:tblW w:w="90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2176"/>
        <w:gridCol w:w="1806"/>
        <w:gridCol w:w="1806"/>
        <w:gridCol w:w="1806"/>
      </w:tblGrid>
      <w:tr w:rsidR="0000568B">
        <w:tc>
          <w:tcPr>
            <w:tcW w:w="142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Day</w:t>
            </w:r>
          </w:p>
        </w:tc>
        <w:tc>
          <w:tcPr>
            <w:tcW w:w="217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Intro</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Teach</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Practice</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Apply</w:t>
            </w:r>
          </w:p>
        </w:tc>
      </w:tr>
      <w:tr w:rsidR="0000568B">
        <w:tc>
          <w:tcPr>
            <w:tcW w:w="142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Monday</w:t>
            </w:r>
          </w:p>
        </w:tc>
        <w:tc>
          <w:tcPr>
            <w:tcW w:w="217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hyperlink r:id="rId18">
              <w:r>
                <w:rPr>
                  <w:color w:val="1155CC"/>
                  <w:sz w:val="22"/>
                  <w:szCs w:val="22"/>
                  <w:u w:val="single"/>
                </w:rPr>
                <w:t>https://new.phonicsplay.co.uk/resources/phase/3/flashcards-speed-trials</w:t>
              </w:r>
            </w:hyperlink>
            <w:r>
              <w:rPr>
                <w:sz w:val="22"/>
                <w:szCs w:val="22"/>
              </w:rPr>
              <w:t xml:space="preserve"> </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sz w:val="22"/>
                <w:szCs w:val="22"/>
              </w:rPr>
            </w:pPr>
            <w:r>
              <w:rPr>
                <w:sz w:val="22"/>
                <w:szCs w:val="22"/>
              </w:rPr>
              <w:t>Mr Thorne Does Phonics</w:t>
            </w:r>
            <w:r>
              <w:rPr>
                <w:b/>
                <w:sz w:val="22"/>
                <w:szCs w:val="22"/>
              </w:rPr>
              <w:t xml:space="preserve"> </w:t>
            </w:r>
            <w:proofErr w:type="spellStart"/>
            <w:r>
              <w:rPr>
                <w:b/>
                <w:sz w:val="22"/>
                <w:szCs w:val="22"/>
              </w:rPr>
              <w:t>ur</w:t>
            </w:r>
            <w:proofErr w:type="spellEnd"/>
          </w:p>
          <w:p w:rsidR="0000568B" w:rsidRDefault="00C61743">
            <w:pPr>
              <w:widowControl w:val="0"/>
              <w:pBdr>
                <w:top w:val="nil"/>
                <w:left w:val="nil"/>
                <w:bottom w:val="nil"/>
                <w:right w:val="nil"/>
                <w:between w:val="nil"/>
              </w:pBdr>
              <w:rPr>
                <w:b/>
                <w:sz w:val="22"/>
                <w:szCs w:val="22"/>
              </w:rPr>
            </w:pPr>
            <w:hyperlink r:id="rId19">
              <w:r>
                <w:rPr>
                  <w:b/>
                  <w:color w:val="1155CC"/>
                  <w:sz w:val="22"/>
                  <w:szCs w:val="22"/>
                  <w:u w:val="single"/>
                </w:rPr>
                <w:t>https</w:t>
              </w:r>
              <w:r>
                <w:rPr>
                  <w:b/>
                  <w:color w:val="1155CC"/>
                  <w:sz w:val="22"/>
                  <w:szCs w:val="22"/>
                  <w:u w:val="single"/>
                </w:rPr>
                <w:t>://www.youtube.com/watch?v=Q49YSWKPyVo</w:t>
              </w:r>
            </w:hyperlink>
          </w:p>
          <w:p w:rsidR="0000568B" w:rsidRDefault="0000568B">
            <w:pPr>
              <w:widowControl w:val="0"/>
              <w:pBdr>
                <w:top w:val="nil"/>
                <w:left w:val="nil"/>
                <w:bottom w:val="nil"/>
                <w:right w:val="nil"/>
                <w:between w:val="nil"/>
              </w:pBdr>
              <w:rPr>
                <w:sz w:val="22"/>
                <w:szCs w:val="22"/>
              </w:rPr>
            </w:pP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Picnic on Pluto</w:t>
            </w:r>
          </w:p>
          <w:p w:rsidR="0000568B" w:rsidRDefault="00C61743">
            <w:pPr>
              <w:widowControl w:val="0"/>
              <w:pBdr>
                <w:top w:val="nil"/>
                <w:left w:val="nil"/>
                <w:bottom w:val="nil"/>
                <w:right w:val="nil"/>
                <w:between w:val="nil"/>
              </w:pBdr>
              <w:rPr>
                <w:b/>
                <w:sz w:val="22"/>
                <w:szCs w:val="22"/>
              </w:rPr>
            </w:pPr>
            <w:proofErr w:type="spellStart"/>
            <w:r>
              <w:rPr>
                <w:b/>
                <w:sz w:val="22"/>
                <w:szCs w:val="22"/>
              </w:rPr>
              <w:t>ur</w:t>
            </w:r>
            <w:proofErr w:type="spellEnd"/>
          </w:p>
          <w:p w:rsidR="0000568B" w:rsidRDefault="00C61743">
            <w:pPr>
              <w:widowControl w:val="0"/>
              <w:pBdr>
                <w:top w:val="nil"/>
                <w:left w:val="nil"/>
                <w:bottom w:val="nil"/>
                <w:right w:val="nil"/>
                <w:between w:val="nil"/>
              </w:pBdr>
              <w:rPr>
                <w:sz w:val="22"/>
                <w:szCs w:val="22"/>
              </w:rPr>
            </w:pPr>
            <w:hyperlink r:id="rId20">
              <w:r>
                <w:rPr>
                  <w:color w:val="1155CC"/>
                  <w:sz w:val="22"/>
                  <w:szCs w:val="22"/>
                  <w:u w:val="single"/>
                </w:rPr>
                <w:t>https://new.phonicsplay.co.uk/resources/phase/3/picnic-on-pluto</w:t>
              </w:r>
            </w:hyperlink>
          </w:p>
          <w:p w:rsidR="0000568B" w:rsidRDefault="00C61743">
            <w:pPr>
              <w:widowControl w:val="0"/>
              <w:pBdr>
                <w:top w:val="nil"/>
                <w:left w:val="nil"/>
                <w:bottom w:val="nil"/>
                <w:right w:val="nil"/>
                <w:between w:val="nil"/>
              </w:pBdr>
              <w:rPr>
                <w:b/>
                <w:sz w:val="22"/>
                <w:szCs w:val="22"/>
              </w:rPr>
            </w:pPr>
            <w:r>
              <w:rPr>
                <w:sz w:val="22"/>
                <w:szCs w:val="22"/>
              </w:rPr>
              <w:t xml:space="preserve">Choose </w:t>
            </w:r>
            <w:proofErr w:type="spellStart"/>
            <w:r>
              <w:rPr>
                <w:b/>
                <w:sz w:val="22"/>
                <w:szCs w:val="22"/>
              </w:rPr>
              <w:t>ur</w:t>
            </w:r>
            <w:proofErr w:type="spellEnd"/>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Write as dictation:</w:t>
            </w:r>
          </w:p>
          <w:p w:rsidR="0000568B" w:rsidRDefault="00C61743">
            <w:pPr>
              <w:widowControl w:val="0"/>
              <w:pBdr>
                <w:top w:val="nil"/>
                <w:left w:val="nil"/>
                <w:bottom w:val="nil"/>
                <w:right w:val="nil"/>
                <w:between w:val="nil"/>
              </w:pBdr>
              <w:rPr>
                <w:sz w:val="22"/>
                <w:szCs w:val="22"/>
              </w:rPr>
            </w:pPr>
            <w:r>
              <w:rPr>
                <w:sz w:val="22"/>
                <w:szCs w:val="22"/>
              </w:rPr>
              <w:t>The fur is brown.</w:t>
            </w:r>
          </w:p>
          <w:p w:rsidR="0000568B" w:rsidRDefault="00C61743">
            <w:pPr>
              <w:widowControl w:val="0"/>
              <w:pBdr>
                <w:top w:val="nil"/>
                <w:left w:val="nil"/>
                <w:bottom w:val="nil"/>
                <w:right w:val="nil"/>
                <w:between w:val="nil"/>
              </w:pBdr>
              <w:rPr>
                <w:sz w:val="22"/>
                <w:szCs w:val="22"/>
              </w:rPr>
            </w:pPr>
            <w:r>
              <w:rPr>
                <w:sz w:val="22"/>
                <w:szCs w:val="22"/>
              </w:rPr>
              <w:t>Read:</w:t>
            </w:r>
          </w:p>
          <w:p w:rsidR="0000568B" w:rsidRDefault="00C61743">
            <w:pPr>
              <w:widowControl w:val="0"/>
              <w:pBdr>
                <w:top w:val="nil"/>
                <w:left w:val="nil"/>
                <w:bottom w:val="nil"/>
                <w:right w:val="nil"/>
                <w:between w:val="nil"/>
              </w:pBdr>
              <w:rPr>
                <w:sz w:val="22"/>
                <w:szCs w:val="22"/>
              </w:rPr>
            </w:pPr>
            <w:r>
              <w:rPr>
                <w:sz w:val="22"/>
                <w:szCs w:val="22"/>
              </w:rPr>
              <w:t xml:space="preserve">Find </w:t>
            </w:r>
            <w:proofErr w:type="spellStart"/>
            <w:r>
              <w:rPr>
                <w:sz w:val="22"/>
                <w:szCs w:val="22"/>
              </w:rPr>
              <w:t>ur</w:t>
            </w:r>
            <w:proofErr w:type="spellEnd"/>
            <w:r>
              <w:rPr>
                <w:sz w:val="22"/>
                <w:szCs w:val="22"/>
              </w:rPr>
              <w:t xml:space="preserve"> words in your reading book, or try checking recipes, or cereal boxes!</w:t>
            </w:r>
          </w:p>
        </w:tc>
      </w:tr>
      <w:tr w:rsidR="0000568B">
        <w:tc>
          <w:tcPr>
            <w:tcW w:w="142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Tuesday</w:t>
            </w:r>
          </w:p>
        </w:tc>
        <w:tc>
          <w:tcPr>
            <w:tcW w:w="217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hyperlink r:id="rId21">
              <w:r>
                <w:rPr>
                  <w:color w:val="1155CC"/>
                  <w:sz w:val="22"/>
                  <w:szCs w:val="22"/>
                  <w:u w:val="single"/>
                </w:rPr>
                <w:t>https://new.phonicsplay.co.uk/resources/phase/3/flashcards-time-challe</w:t>
              </w:r>
              <w:r>
                <w:rPr>
                  <w:color w:val="1155CC"/>
                  <w:sz w:val="22"/>
                  <w:szCs w:val="22"/>
                  <w:u w:val="single"/>
                </w:rPr>
                <w:t>nge</w:t>
              </w:r>
            </w:hyperlink>
            <w:r>
              <w:rPr>
                <w:sz w:val="22"/>
                <w:szCs w:val="22"/>
              </w:rPr>
              <w:t xml:space="preserve"> </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sz w:val="22"/>
                <w:szCs w:val="22"/>
              </w:rPr>
            </w:pPr>
            <w:r>
              <w:rPr>
                <w:sz w:val="22"/>
                <w:szCs w:val="22"/>
              </w:rPr>
              <w:t>Mr Thorne Does Phonics</w:t>
            </w:r>
            <w:r>
              <w:rPr>
                <w:b/>
                <w:sz w:val="22"/>
                <w:szCs w:val="22"/>
              </w:rPr>
              <w:t xml:space="preserve"> air</w:t>
            </w:r>
          </w:p>
          <w:p w:rsidR="0000568B" w:rsidRDefault="00C61743">
            <w:pPr>
              <w:widowControl w:val="0"/>
              <w:pBdr>
                <w:top w:val="nil"/>
                <w:left w:val="nil"/>
                <w:bottom w:val="nil"/>
                <w:right w:val="nil"/>
                <w:between w:val="nil"/>
              </w:pBdr>
              <w:rPr>
                <w:b/>
                <w:sz w:val="22"/>
                <w:szCs w:val="22"/>
              </w:rPr>
            </w:pPr>
            <w:hyperlink r:id="rId22">
              <w:r>
                <w:rPr>
                  <w:b/>
                  <w:color w:val="1155CC"/>
                  <w:sz w:val="22"/>
                  <w:szCs w:val="22"/>
                  <w:u w:val="single"/>
                </w:rPr>
                <w:t>https://www.youtube.com/watch?v=T3rWZYN5jno</w:t>
              </w:r>
            </w:hyperlink>
          </w:p>
          <w:p w:rsidR="0000568B" w:rsidRDefault="0000568B">
            <w:pPr>
              <w:widowControl w:val="0"/>
              <w:pBdr>
                <w:top w:val="nil"/>
                <w:left w:val="nil"/>
                <w:bottom w:val="nil"/>
                <w:right w:val="nil"/>
                <w:between w:val="nil"/>
              </w:pBdr>
              <w:rPr>
                <w:b/>
                <w:sz w:val="22"/>
                <w:szCs w:val="22"/>
              </w:rPr>
            </w:pP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Dragon’s Den</w:t>
            </w:r>
          </w:p>
          <w:p w:rsidR="0000568B" w:rsidRDefault="00C61743">
            <w:pPr>
              <w:widowControl w:val="0"/>
              <w:pBdr>
                <w:top w:val="nil"/>
                <w:left w:val="nil"/>
                <w:bottom w:val="nil"/>
                <w:right w:val="nil"/>
                <w:between w:val="nil"/>
              </w:pBdr>
              <w:rPr>
                <w:sz w:val="22"/>
                <w:szCs w:val="22"/>
              </w:rPr>
            </w:pPr>
            <w:hyperlink r:id="rId23">
              <w:r>
                <w:rPr>
                  <w:color w:val="1155CC"/>
                  <w:sz w:val="22"/>
                  <w:szCs w:val="22"/>
                  <w:u w:val="single"/>
                </w:rPr>
                <w:t>https://new.phonicsplay.co.uk/resources/phase/3/dragons-den</w:t>
              </w:r>
            </w:hyperlink>
          </w:p>
          <w:p w:rsidR="0000568B" w:rsidRDefault="00C61743">
            <w:pPr>
              <w:widowControl w:val="0"/>
              <w:pBdr>
                <w:top w:val="nil"/>
                <w:left w:val="nil"/>
                <w:bottom w:val="nil"/>
                <w:right w:val="nil"/>
                <w:between w:val="nil"/>
              </w:pBdr>
              <w:rPr>
                <w:b/>
                <w:sz w:val="22"/>
                <w:szCs w:val="22"/>
              </w:rPr>
            </w:pPr>
            <w:r>
              <w:rPr>
                <w:sz w:val="22"/>
                <w:szCs w:val="22"/>
              </w:rPr>
              <w:t xml:space="preserve">Choose </w:t>
            </w:r>
            <w:r>
              <w:rPr>
                <w:b/>
                <w:sz w:val="22"/>
                <w:szCs w:val="22"/>
              </w:rPr>
              <w:t>air</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Write as dictation:</w:t>
            </w:r>
          </w:p>
          <w:p w:rsidR="0000568B" w:rsidRDefault="00C61743">
            <w:pPr>
              <w:widowControl w:val="0"/>
              <w:pBdr>
                <w:top w:val="nil"/>
                <w:left w:val="nil"/>
                <w:bottom w:val="nil"/>
                <w:right w:val="nil"/>
                <w:between w:val="nil"/>
              </w:pBdr>
              <w:rPr>
                <w:sz w:val="22"/>
                <w:szCs w:val="22"/>
              </w:rPr>
            </w:pPr>
            <w:r>
              <w:rPr>
                <w:sz w:val="22"/>
                <w:szCs w:val="22"/>
              </w:rPr>
              <w:t>The goat is on the chair.</w:t>
            </w:r>
          </w:p>
          <w:p w:rsidR="0000568B" w:rsidRDefault="00C61743">
            <w:pPr>
              <w:widowControl w:val="0"/>
              <w:pBdr>
                <w:top w:val="nil"/>
                <w:left w:val="nil"/>
                <w:bottom w:val="nil"/>
                <w:right w:val="nil"/>
                <w:between w:val="nil"/>
              </w:pBdr>
              <w:rPr>
                <w:sz w:val="22"/>
                <w:szCs w:val="22"/>
              </w:rPr>
            </w:pPr>
            <w:r>
              <w:rPr>
                <w:sz w:val="22"/>
                <w:szCs w:val="22"/>
              </w:rPr>
              <w:t>Read:</w:t>
            </w:r>
          </w:p>
          <w:p w:rsidR="0000568B" w:rsidRDefault="00C61743">
            <w:pPr>
              <w:widowControl w:val="0"/>
              <w:pBdr>
                <w:top w:val="nil"/>
                <w:left w:val="nil"/>
                <w:bottom w:val="nil"/>
                <w:right w:val="nil"/>
                <w:between w:val="nil"/>
              </w:pBdr>
              <w:rPr>
                <w:sz w:val="22"/>
                <w:szCs w:val="22"/>
              </w:rPr>
            </w:pPr>
            <w:r>
              <w:rPr>
                <w:sz w:val="22"/>
                <w:szCs w:val="22"/>
              </w:rPr>
              <w:t xml:space="preserve">Find air words in your book. </w:t>
            </w:r>
          </w:p>
        </w:tc>
      </w:tr>
      <w:tr w:rsidR="0000568B">
        <w:tc>
          <w:tcPr>
            <w:tcW w:w="142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Wednesday</w:t>
            </w:r>
          </w:p>
        </w:tc>
        <w:tc>
          <w:tcPr>
            <w:tcW w:w="2175" w:type="dxa"/>
            <w:shd w:val="clear" w:color="auto" w:fill="auto"/>
            <w:tcMar>
              <w:top w:w="100" w:type="dxa"/>
              <w:left w:w="100" w:type="dxa"/>
              <w:bottom w:w="100" w:type="dxa"/>
              <w:right w:w="100" w:type="dxa"/>
            </w:tcMar>
          </w:tcPr>
          <w:p w:rsidR="0000568B" w:rsidRDefault="00C61743">
            <w:pPr>
              <w:widowControl w:val="0"/>
              <w:rPr>
                <w:sz w:val="22"/>
                <w:szCs w:val="22"/>
              </w:rPr>
            </w:pPr>
            <w:hyperlink r:id="rId24">
              <w:r>
                <w:rPr>
                  <w:color w:val="1155CC"/>
                  <w:sz w:val="22"/>
                  <w:szCs w:val="22"/>
                  <w:u w:val="single"/>
                </w:rPr>
                <w:t>https://new.phonicsplay.co.uk/resources/phase/3/flashcards-</w:t>
              </w:r>
              <w:r>
                <w:rPr>
                  <w:color w:val="1155CC"/>
                  <w:sz w:val="22"/>
                  <w:szCs w:val="22"/>
                  <w:u w:val="single"/>
                </w:rPr>
                <w:lastRenderedPageBreak/>
                <w:t>speed-trials</w:t>
              </w:r>
            </w:hyperlink>
            <w:r>
              <w:rPr>
                <w:sz w:val="22"/>
                <w:szCs w:val="22"/>
              </w:rPr>
              <w:t xml:space="preserve"> </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sz w:val="22"/>
                <w:szCs w:val="22"/>
              </w:rPr>
            </w:pPr>
            <w:r>
              <w:rPr>
                <w:sz w:val="22"/>
                <w:szCs w:val="22"/>
              </w:rPr>
              <w:lastRenderedPageBreak/>
              <w:t xml:space="preserve">Mr Thorne Does Phonics </w:t>
            </w:r>
            <w:proofErr w:type="spellStart"/>
            <w:r>
              <w:rPr>
                <w:b/>
                <w:sz w:val="22"/>
                <w:szCs w:val="22"/>
              </w:rPr>
              <w:t>oo</w:t>
            </w:r>
            <w:proofErr w:type="spellEnd"/>
            <w:r>
              <w:rPr>
                <w:b/>
                <w:sz w:val="22"/>
                <w:szCs w:val="22"/>
              </w:rPr>
              <w:t xml:space="preserve"> as in look (not moon)</w:t>
            </w:r>
          </w:p>
          <w:p w:rsidR="0000568B" w:rsidRDefault="00C61743">
            <w:pPr>
              <w:widowControl w:val="0"/>
              <w:pBdr>
                <w:top w:val="nil"/>
                <w:left w:val="nil"/>
                <w:bottom w:val="nil"/>
                <w:right w:val="nil"/>
                <w:between w:val="nil"/>
              </w:pBdr>
              <w:rPr>
                <w:b/>
                <w:sz w:val="22"/>
                <w:szCs w:val="22"/>
              </w:rPr>
            </w:pPr>
            <w:hyperlink r:id="rId25">
              <w:r>
                <w:rPr>
                  <w:b/>
                  <w:color w:val="1155CC"/>
                  <w:sz w:val="22"/>
                  <w:szCs w:val="22"/>
                  <w:u w:val="single"/>
                </w:rPr>
                <w:t>https://www.youtube.com/watch?v=vR47jG-imRo</w:t>
              </w:r>
            </w:hyperlink>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lastRenderedPageBreak/>
              <w:t>Buried Treasure</w:t>
            </w:r>
          </w:p>
          <w:p w:rsidR="0000568B" w:rsidRDefault="00C61743">
            <w:pPr>
              <w:widowControl w:val="0"/>
              <w:pBdr>
                <w:top w:val="nil"/>
                <w:left w:val="nil"/>
                <w:bottom w:val="nil"/>
                <w:right w:val="nil"/>
                <w:between w:val="nil"/>
              </w:pBdr>
              <w:rPr>
                <w:sz w:val="22"/>
                <w:szCs w:val="22"/>
              </w:rPr>
            </w:pPr>
            <w:hyperlink r:id="rId26">
              <w:r>
                <w:rPr>
                  <w:color w:val="1155CC"/>
                  <w:sz w:val="22"/>
                  <w:szCs w:val="22"/>
                  <w:u w:val="single"/>
                </w:rPr>
                <w:t>https://new.phonicsplay.co.uk/res</w:t>
              </w:r>
              <w:r>
                <w:rPr>
                  <w:color w:val="1155CC"/>
                  <w:sz w:val="22"/>
                  <w:szCs w:val="22"/>
                  <w:u w:val="single"/>
                </w:rPr>
                <w:lastRenderedPageBreak/>
                <w:t>ources/phase/3/buried-treasure</w:t>
              </w:r>
            </w:hyperlink>
          </w:p>
          <w:p w:rsidR="0000568B" w:rsidRDefault="00C61743">
            <w:pPr>
              <w:widowControl w:val="0"/>
              <w:pBdr>
                <w:top w:val="nil"/>
                <w:left w:val="nil"/>
                <w:bottom w:val="nil"/>
                <w:right w:val="nil"/>
                <w:between w:val="nil"/>
              </w:pBdr>
              <w:rPr>
                <w:b/>
                <w:sz w:val="22"/>
                <w:szCs w:val="22"/>
              </w:rPr>
            </w:pPr>
            <w:r>
              <w:rPr>
                <w:sz w:val="22"/>
                <w:szCs w:val="22"/>
              </w:rPr>
              <w:t xml:space="preserve">Choose </w:t>
            </w:r>
            <w:proofErr w:type="spellStart"/>
            <w:r>
              <w:rPr>
                <w:b/>
                <w:sz w:val="22"/>
                <w:szCs w:val="22"/>
              </w:rPr>
              <w:t>oo</w:t>
            </w:r>
            <w:proofErr w:type="spellEnd"/>
            <w:r>
              <w:rPr>
                <w:b/>
                <w:sz w:val="22"/>
                <w:szCs w:val="22"/>
              </w:rPr>
              <w:t xml:space="preserve"> (short ‘u’ sound)</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lastRenderedPageBreak/>
              <w:t>Dictation:</w:t>
            </w:r>
          </w:p>
          <w:p w:rsidR="0000568B" w:rsidRDefault="00C61743">
            <w:pPr>
              <w:widowControl w:val="0"/>
              <w:pBdr>
                <w:top w:val="nil"/>
                <w:left w:val="nil"/>
                <w:bottom w:val="nil"/>
                <w:right w:val="nil"/>
                <w:between w:val="nil"/>
              </w:pBdr>
              <w:rPr>
                <w:sz w:val="22"/>
                <w:szCs w:val="22"/>
              </w:rPr>
            </w:pPr>
            <w:r>
              <w:rPr>
                <w:sz w:val="22"/>
                <w:szCs w:val="22"/>
              </w:rPr>
              <w:t>I saw the storm in the night.</w:t>
            </w:r>
          </w:p>
          <w:p w:rsidR="0000568B" w:rsidRDefault="00C61743">
            <w:pPr>
              <w:widowControl w:val="0"/>
              <w:pBdr>
                <w:top w:val="nil"/>
                <w:left w:val="nil"/>
                <w:bottom w:val="nil"/>
                <w:right w:val="nil"/>
                <w:between w:val="nil"/>
              </w:pBdr>
              <w:rPr>
                <w:sz w:val="22"/>
                <w:szCs w:val="22"/>
              </w:rPr>
            </w:pPr>
            <w:r>
              <w:rPr>
                <w:sz w:val="22"/>
                <w:szCs w:val="22"/>
              </w:rPr>
              <w:lastRenderedPageBreak/>
              <w:t>Read:</w:t>
            </w:r>
          </w:p>
          <w:p w:rsidR="0000568B" w:rsidRDefault="00C61743">
            <w:pPr>
              <w:widowControl w:val="0"/>
              <w:pBdr>
                <w:top w:val="nil"/>
                <w:left w:val="nil"/>
                <w:bottom w:val="nil"/>
                <w:right w:val="nil"/>
                <w:between w:val="nil"/>
              </w:pBdr>
              <w:rPr>
                <w:sz w:val="22"/>
                <w:szCs w:val="22"/>
              </w:rPr>
            </w:pPr>
            <w:r>
              <w:rPr>
                <w:sz w:val="22"/>
                <w:szCs w:val="22"/>
              </w:rPr>
              <w:t xml:space="preserve">Find </w:t>
            </w:r>
            <w:proofErr w:type="spellStart"/>
            <w:r>
              <w:rPr>
                <w:b/>
                <w:sz w:val="22"/>
                <w:szCs w:val="22"/>
              </w:rPr>
              <w:t>oo</w:t>
            </w:r>
            <w:proofErr w:type="spellEnd"/>
            <w:r>
              <w:rPr>
                <w:sz w:val="22"/>
                <w:szCs w:val="22"/>
              </w:rPr>
              <w:t xml:space="preserve"> words in your reading book - is the sound short or long? </w:t>
            </w:r>
          </w:p>
        </w:tc>
      </w:tr>
      <w:tr w:rsidR="0000568B">
        <w:tc>
          <w:tcPr>
            <w:tcW w:w="1425"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lastRenderedPageBreak/>
              <w:t>Thursday</w:t>
            </w:r>
          </w:p>
        </w:tc>
        <w:tc>
          <w:tcPr>
            <w:tcW w:w="2175" w:type="dxa"/>
            <w:shd w:val="clear" w:color="auto" w:fill="auto"/>
            <w:tcMar>
              <w:top w:w="100" w:type="dxa"/>
              <w:left w:w="100" w:type="dxa"/>
              <w:bottom w:w="100" w:type="dxa"/>
              <w:right w:w="100" w:type="dxa"/>
            </w:tcMar>
          </w:tcPr>
          <w:p w:rsidR="0000568B" w:rsidRDefault="00C61743">
            <w:pPr>
              <w:widowControl w:val="0"/>
              <w:rPr>
                <w:sz w:val="22"/>
                <w:szCs w:val="22"/>
              </w:rPr>
            </w:pPr>
            <w:hyperlink r:id="rId27">
              <w:r>
                <w:rPr>
                  <w:color w:val="1155CC"/>
                  <w:sz w:val="22"/>
                  <w:szCs w:val="22"/>
                  <w:u w:val="single"/>
                </w:rPr>
                <w:t>https://new.phonicsplay.co.uk/resources/phase/3/flashcards-time-challenge</w:t>
              </w:r>
            </w:hyperlink>
            <w:r>
              <w:rPr>
                <w:sz w:val="22"/>
                <w:szCs w:val="22"/>
              </w:rPr>
              <w:t xml:space="preserve"> </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b/>
                <w:sz w:val="22"/>
                <w:szCs w:val="22"/>
              </w:rPr>
            </w:pPr>
            <w:r>
              <w:rPr>
                <w:sz w:val="22"/>
                <w:szCs w:val="22"/>
              </w:rPr>
              <w:t xml:space="preserve">Mr Thorne Does Phonics </w:t>
            </w:r>
            <w:r>
              <w:rPr>
                <w:b/>
                <w:sz w:val="22"/>
                <w:szCs w:val="22"/>
              </w:rPr>
              <w:t>ng</w:t>
            </w:r>
          </w:p>
          <w:p w:rsidR="0000568B" w:rsidRDefault="00C61743">
            <w:pPr>
              <w:widowControl w:val="0"/>
              <w:pBdr>
                <w:top w:val="nil"/>
                <w:left w:val="nil"/>
                <w:bottom w:val="nil"/>
                <w:right w:val="nil"/>
                <w:between w:val="nil"/>
              </w:pBdr>
              <w:rPr>
                <w:b/>
                <w:sz w:val="22"/>
                <w:szCs w:val="22"/>
              </w:rPr>
            </w:pPr>
            <w:hyperlink r:id="rId28">
              <w:r>
                <w:rPr>
                  <w:b/>
                  <w:color w:val="1155CC"/>
                  <w:sz w:val="22"/>
                  <w:szCs w:val="22"/>
                  <w:u w:val="single"/>
                </w:rPr>
                <w:t>https://www.youtube.com/watch?v=8v7Yl4phJcg</w:t>
              </w:r>
            </w:hyperlink>
          </w:p>
          <w:p w:rsidR="0000568B" w:rsidRDefault="0000568B">
            <w:pPr>
              <w:widowControl w:val="0"/>
              <w:pBdr>
                <w:top w:val="nil"/>
                <w:left w:val="nil"/>
                <w:bottom w:val="nil"/>
                <w:right w:val="nil"/>
                <w:between w:val="nil"/>
              </w:pBdr>
              <w:rPr>
                <w:b/>
                <w:sz w:val="22"/>
                <w:szCs w:val="22"/>
              </w:rPr>
            </w:pP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Picnic on Pluto</w:t>
            </w:r>
          </w:p>
          <w:p w:rsidR="0000568B" w:rsidRDefault="00C61743">
            <w:pPr>
              <w:widowControl w:val="0"/>
              <w:pBdr>
                <w:top w:val="nil"/>
                <w:left w:val="nil"/>
                <w:bottom w:val="nil"/>
                <w:right w:val="nil"/>
                <w:between w:val="nil"/>
              </w:pBdr>
              <w:rPr>
                <w:sz w:val="22"/>
                <w:szCs w:val="22"/>
              </w:rPr>
            </w:pPr>
            <w:hyperlink r:id="rId29">
              <w:r>
                <w:rPr>
                  <w:color w:val="1155CC"/>
                  <w:sz w:val="22"/>
                  <w:szCs w:val="22"/>
                  <w:u w:val="single"/>
                </w:rPr>
                <w:t>https://new.phonicsplay</w:t>
              </w:r>
              <w:r>
                <w:rPr>
                  <w:color w:val="1155CC"/>
                  <w:sz w:val="22"/>
                  <w:szCs w:val="22"/>
                  <w:u w:val="single"/>
                </w:rPr>
                <w:t>.co.uk/resources/phase/3/picnic-on-pluto</w:t>
              </w:r>
            </w:hyperlink>
          </w:p>
          <w:p w:rsidR="0000568B" w:rsidRDefault="00C61743">
            <w:pPr>
              <w:widowControl w:val="0"/>
              <w:pBdr>
                <w:top w:val="nil"/>
                <w:left w:val="nil"/>
                <w:bottom w:val="nil"/>
                <w:right w:val="nil"/>
                <w:between w:val="nil"/>
              </w:pBdr>
              <w:rPr>
                <w:b/>
                <w:sz w:val="22"/>
                <w:szCs w:val="22"/>
              </w:rPr>
            </w:pPr>
            <w:r>
              <w:rPr>
                <w:sz w:val="22"/>
                <w:szCs w:val="22"/>
              </w:rPr>
              <w:t xml:space="preserve">Choose </w:t>
            </w:r>
            <w:r>
              <w:rPr>
                <w:b/>
                <w:sz w:val="22"/>
                <w:szCs w:val="22"/>
              </w:rPr>
              <w:t>ng</w:t>
            </w:r>
          </w:p>
        </w:tc>
        <w:tc>
          <w:tcPr>
            <w:tcW w:w="1806" w:type="dxa"/>
            <w:shd w:val="clear" w:color="auto" w:fill="auto"/>
            <w:tcMar>
              <w:top w:w="100" w:type="dxa"/>
              <w:left w:w="100" w:type="dxa"/>
              <w:bottom w:w="100" w:type="dxa"/>
              <w:right w:w="100" w:type="dxa"/>
            </w:tcMar>
          </w:tcPr>
          <w:p w:rsidR="0000568B" w:rsidRDefault="00C61743">
            <w:pPr>
              <w:widowControl w:val="0"/>
              <w:pBdr>
                <w:top w:val="nil"/>
                <w:left w:val="nil"/>
                <w:bottom w:val="nil"/>
                <w:right w:val="nil"/>
                <w:between w:val="nil"/>
              </w:pBdr>
              <w:rPr>
                <w:sz w:val="22"/>
                <w:szCs w:val="22"/>
              </w:rPr>
            </w:pPr>
            <w:r>
              <w:rPr>
                <w:sz w:val="22"/>
                <w:szCs w:val="22"/>
              </w:rPr>
              <w:t>Write:</w:t>
            </w:r>
          </w:p>
          <w:p w:rsidR="0000568B" w:rsidRDefault="00C61743">
            <w:pPr>
              <w:widowControl w:val="0"/>
              <w:pBdr>
                <w:top w:val="nil"/>
                <w:left w:val="nil"/>
                <w:bottom w:val="nil"/>
                <w:right w:val="nil"/>
                <w:between w:val="nil"/>
              </w:pBdr>
              <w:rPr>
                <w:sz w:val="22"/>
                <w:szCs w:val="22"/>
              </w:rPr>
            </w:pPr>
            <w:r>
              <w:rPr>
                <w:sz w:val="22"/>
                <w:szCs w:val="22"/>
              </w:rPr>
              <w:t>I saw a ring in the dark.</w:t>
            </w:r>
          </w:p>
          <w:p w:rsidR="0000568B" w:rsidRDefault="00C61743">
            <w:pPr>
              <w:widowControl w:val="0"/>
              <w:rPr>
                <w:sz w:val="22"/>
                <w:szCs w:val="22"/>
              </w:rPr>
            </w:pPr>
            <w:r>
              <w:rPr>
                <w:sz w:val="22"/>
                <w:szCs w:val="22"/>
              </w:rPr>
              <w:t xml:space="preserve">Find </w:t>
            </w:r>
            <w:proofErr w:type="spellStart"/>
            <w:r>
              <w:rPr>
                <w:sz w:val="22"/>
                <w:szCs w:val="22"/>
              </w:rPr>
              <w:t>ar</w:t>
            </w:r>
            <w:proofErr w:type="spellEnd"/>
            <w:r>
              <w:rPr>
                <w:sz w:val="22"/>
                <w:szCs w:val="22"/>
              </w:rPr>
              <w:t xml:space="preserve"> words in your reading book.</w:t>
            </w:r>
          </w:p>
        </w:tc>
      </w:tr>
    </w:tbl>
    <w:p w:rsidR="0000568B" w:rsidRDefault="0000568B">
      <w:pPr>
        <w:pBdr>
          <w:top w:val="nil"/>
          <w:left w:val="nil"/>
          <w:bottom w:val="nil"/>
          <w:right w:val="nil"/>
          <w:between w:val="nil"/>
        </w:pBdr>
      </w:pPr>
    </w:p>
    <w:p w:rsidR="0000568B" w:rsidRDefault="0000568B">
      <w:pPr>
        <w:rPr>
          <w:b/>
          <w:sz w:val="28"/>
          <w:szCs w:val="28"/>
        </w:rPr>
      </w:pPr>
      <w:bookmarkStart w:id="0" w:name="_GoBack"/>
      <w:bookmarkEnd w:id="0"/>
    </w:p>
    <w:p w:rsidR="0000568B" w:rsidRDefault="0000568B">
      <w:pPr>
        <w:rPr>
          <w:b/>
          <w:sz w:val="28"/>
          <w:szCs w:val="28"/>
        </w:rPr>
      </w:pPr>
    </w:p>
    <w:p w:rsidR="0000568B" w:rsidRDefault="0000568B">
      <w:pPr>
        <w:rPr>
          <w:b/>
          <w:sz w:val="28"/>
          <w:szCs w:val="28"/>
        </w:rPr>
      </w:pPr>
    </w:p>
    <w:p w:rsidR="0000568B" w:rsidRDefault="00C61743">
      <w:pPr>
        <w:rPr>
          <w:b/>
          <w:sz w:val="28"/>
          <w:szCs w:val="28"/>
        </w:rPr>
      </w:pPr>
      <w:r>
        <w:rPr>
          <w:b/>
          <w:sz w:val="28"/>
          <w:szCs w:val="28"/>
        </w:rPr>
        <w:t>Phase 5 - Class Phonics</w:t>
      </w:r>
    </w:p>
    <w:p w:rsidR="0000568B" w:rsidRDefault="0000568B">
      <w:pPr>
        <w:rPr>
          <w:b/>
          <w:sz w:val="28"/>
          <w:szCs w:val="28"/>
        </w:rPr>
      </w:pPr>
    </w:p>
    <w:p w:rsidR="0000568B" w:rsidRDefault="00C61743">
      <w:pPr>
        <w:rPr>
          <w:b/>
        </w:rPr>
      </w:pPr>
      <w:r>
        <w:rPr>
          <w:b/>
        </w:rPr>
        <w:t xml:space="preserve">All phase 5d resources can be found here: </w:t>
      </w:r>
      <w:hyperlink r:id="rId30">
        <w:r>
          <w:rPr>
            <w:b/>
            <w:color w:val="1155CC"/>
            <w:u w:val="single"/>
          </w:rPr>
          <w:t>https://new.phonicsplay.co.uk/resources/phase/5</w:t>
        </w:r>
      </w:hyperlink>
      <w:r>
        <w:rPr>
          <w:b/>
        </w:rPr>
        <w:t>.  Scroll right down to the bottom of the page.</w:t>
      </w:r>
    </w:p>
    <w:p w:rsidR="0000568B" w:rsidRDefault="00C61743">
      <w:pPr>
        <w:rPr>
          <w:b/>
          <w:sz w:val="22"/>
          <w:szCs w:val="22"/>
        </w:rPr>
      </w:pPr>
      <w:r>
        <w:rPr>
          <w:b/>
          <w:sz w:val="22"/>
          <w:szCs w:val="22"/>
        </w:rPr>
        <w:t xml:space="preserve"> </w:t>
      </w:r>
    </w:p>
    <w:p w:rsidR="0000568B" w:rsidRDefault="00C61743">
      <w:pPr>
        <w:rPr>
          <w:b/>
        </w:rPr>
      </w:pPr>
      <w:r>
        <w:rPr>
          <w:b/>
        </w:rPr>
        <w:t>Phase 5d - Planning Week 2</w:t>
      </w:r>
    </w:p>
    <w:p w:rsidR="0000568B" w:rsidRDefault="00C61743">
      <w:pPr>
        <w:spacing w:before="240" w:after="240"/>
        <w:rPr>
          <w:rFonts w:ascii="Arial" w:eastAsia="Arial" w:hAnsi="Arial" w:cs="Arial"/>
        </w:rPr>
      </w:pPr>
      <w:r>
        <w:rPr>
          <w:rFonts w:ascii="Arial" w:eastAsia="Arial" w:hAnsi="Arial" w:cs="Arial"/>
        </w:rPr>
        <w:t xml:space="preserve">This week we are adding the endings </w:t>
      </w:r>
      <w:r>
        <w:rPr>
          <w:rFonts w:ascii="Arial" w:eastAsia="Arial" w:hAnsi="Arial" w:cs="Arial"/>
          <w:color w:val="565656"/>
        </w:rPr>
        <w:t>-</w:t>
      </w:r>
      <w:proofErr w:type="spellStart"/>
      <w:r>
        <w:rPr>
          <w:rFonts w:ascii="Arial" w:eastAsia="Arial" w:hAnsi="Arial" w:cs="Arial"/>
          <w:color w:val="565656"/>
        </w:rPr>
        <w:t>ing</w:t>
      </w:r>
      <w:proofErr w:type="spellEnd"/>
      <w:r>
        <w:rPr>
          <w:rFonts w:ascii="Arial" w:eastAsia="Arial" w:hAnsi="Arial" w:cs="Arial"/>
          <w:color w:val="565656"/>
        </w:rPr>
        <w:t xml:space="preserve"> </w:t>
      </w:r>
      <w:r>
        <w:rPr>
          <w:rFonts w:ascii="Arial" w:eastAsia="Arial" w:hAnsi="Arial" w:cs="Arial"/>
        </w:rPr>
        <w:t>and</w:t>
      </w:r>
      <w:r>
        <w:rPr>
          <w:rFonts w:ascii="Arial" w:eastAsia="Arial" w:hAnsi="Arial" w:cs="Arial"/>
          <w:color w:val="565656"/>
        </w:rPr>
        <w:t>-</w:t>
      </w:r>
      <w:proofErr w:type="spellStart"/>
      <w:r>
        <w:rPr>
          <w:rFonts w:ascii="Arial" w:eastAsia="Arial" w:hAnsi="Arial" w:cs="Arial"/>
          <w:color w:val="565656"/>
        </w:rPr>
        <w:t>er</w:t>
      </w:r>
      <w:proofErr w:type="spellEnd"/>
      <w:r>
        <w:rPr>
          <w:rFonts w:ascii="Arial" w:eastAsia="Arial" w:hAnsi="Arial" w:cs="Arial"/>
          <w:color w:val="565656"/>
        </w:rPr>
        <w:t xml:space="preserve"> </w:t>
      </w:r>
      <w:r>
        <w:rPr>
          <w:rFonts w:ascii="Arial" w:eastAsia="Arial" w:hAnsi="Arial" w:cs="Arial"/>
        </w:rPr>
        <w:t xml:space="preserve">to verbs where no change is needed to the root word. </w:t>
      </w:r>
    </w:p>
    <w:p w:rsidR="0000568B" w:rsidRDefault="00C61743">
      <w:pPr>
        <w:spacing w:before="240" w:after="240"/>
        <w:rPr>
          <w:rFonts w:ascii="Arial" w:eastAsia="Arial" w:hAnsi="Arial" w:cs="Arial"/>
          <w:b/>
        </w:rPr>
      </w:pPr>
      <w:r>
        <w:rPr>
          <w:rFonts w:ascii="Arial" w:eastAsia="Arial" w:hAnsi="Arial" w:cs="Arial"/>
        </w:rPr>
        <w:t xml:space="preserve">e.g.  </w:t>
      </w:r>
      <w:proofErr w:type="gramStart"/>
      <w:r>
        <w:rPr>
          <w:rFonts w:ascii="Arial" w:eastAsia="Arial" w:hAnsi="Arial" w:cs="Arial"/>
        </w:rPr>
        <w:t>rock</w:t>
      </w:r>
      <w:proofErr w:type="gramEnd"/>
      <w:r>
        <w:rPr>
          <w:rFonts w:ascii="Arial" w:eastAsia="Arial" w:hAnsi="Arial" w:cs="Arial"/>
        </w:rPr>
        <w:t xml:space="preserve"> </w:t>
      </w:r>
      <w:r>
        <w:rPr>
          <w:rFonts w:ascii="Arial" w:eastAsia="Arial" w:hAnsi="Arial" w:cs="Arial"/>
        </w:rPr>
        <w:tab/>
      </w:r>
      <w:r>
        <w:rPr>
          <w:rFonts w:ascii="Arial" w:eastAsia="Arial" w:hAnsi="Arial" w:cs="Arial"/>
        </w:rPr>
        <w:tab/>
        <w:t>rock</w:t>
      </w:r>
      <w:r>
        <w:rPr>
          <w:rFonts w:ascii="Arial" w:eastAsia="Arial" w:hAnsi="Arial" w:cs="Arial"/>
          <w:b/>
        </w:rPr>
        <w:t>ing</w:t>
      </w:r>
      <w:r>
        <w:rPr>
          <w:rFonts w:ascii="Arial" w:eastAsia="Arial" w:hAnsi="Arial" w:cs="Arial"/>
          <w:b/>
        </w:rPr>
        <w:tab/>
      </w:r>
      <w:r>
        <w:rPr>
          <w:rFonts w:ascii="Arial" w:eastAsia="Arial" w:hAnsi="Arial" w:cs="Arial"/>
        </w:rPr>
        <w:tab/>
        <w:t>rock</w:t>
      </w:r>
      <w:r>
        <w:rPr>
          <w:rFonts w:ascii="Arial" w:eastAsia="Arial" w:hAnsi="Arial" w:cs="Arial"/>
          <w:b/>
        </w:rPr>
        <w:t>er</w:t>
      </w:r>
    </w:p>
    <w:p w:rsidR="0000568B" w:rsidRDefault="00C61743">
      <w:pPr>
        <w:spacing w:before="240" w:after="240"/>
        <w:rPr>
          <w:rFonts w:ascii="Arial" w:eastAsia="Arial" w:hAnsi="Arial" w:cs="Arial"/>
          <w:b/>
        </w:rPr>
      </w:pPr>
      <w:r>
        <w:rPr>
          <w:rFonts w:ascii="Arial" w:eastAsia="Arial" w:hAnsi="Arial" w:cs="Arial"/>
          <w:b/>
        </w:rPr>
        <w:t xml:space="preserve">        </w:t>
      </w:r>
      <w:proofErr w:type="gramStart"/>
      <w:r>
        <w:rPr>
          <w:rFonts w:ascii="Arial" w:eastAsia="Arial" w:hAnsi="Arial" w:cs="Arial"/>
        </w:rPr>
        <w:t>walk</w:t>
      </w:r>
      <w:proofErr w:type="gramEnd"/>
      <w:r>
        <w:rPr>
          <w:rFonts w:ascii="Arial" w:eastAsia="Arial" w:hAnsi="Arial" w:cs="Arial"/>
        </w:rPr>
        <w:tab/>
      </w:r>
      <w:r>
        <w:rPr>
          <w:rFonts w:ascii="Arial" w:eastAsia="Arial" w:hAnsi="Arial" w:cs="Arial"/>
        </w:rPr>
        <w:tab/>
        <w:t>walk</w:t>
      </w:r>
      <w:r>
        <w:rPr>
          <w:rFonts w:ascii="Arial" w:eastAsia="Arial" w:hAnsi="Arial" w:cs="Arial"/>
          <w:b/>
        </w:rPr>
        <w:t>ing</w:t>
      </w:r>
      <w:r>
        <w:rPr>
          <w:rFonts w:ascii="Arial" w:eastAsia="Arial" w:hAnsi="Arial" w:cs="Arial"/>
        </w:rPr>
        <w:tab/>
      </w:r>
      <w:r>
        <w:rPr>
          <w:rFonts w:ascii="Arial" w:eastAsia="Arial" w:hAnsi="Arial" w:cs="Arial"/>
        </w:rPr>
        <w:tab/>
        <w:t>walk</w:t>
      </w:r>
      <w:r>
        <w:rPr>
          <w:rFonts w:ascii="Arial" w:eastAsia="Arial" w:hAnsi="Arial" w:cs="Arial"/>
          <w:b/>
        </w:rPr>
        <w:t>er</w:t>
      </w:r>
    </w:p>
    <w:p w:rsidR="0000568B" w:rsidRDefault="0000568B">
      <w:pPr>
        <w:shd w:val="clear" w:color="auto" w:fill="F7E8EF"/>
        <w:rPr>
          <w:rFonts w:ascii="Arial" w:eastAsia="Arial" w:hAnsi="Arial" w:cs="Arial"/>
          <w:sz w:val="22"/>
          <w:szCs w:val="22"/>
        </w:rPr>
      </w:pPr>
    </w:p>
    <w:tbl>
      <w:tblPr>
        <w:tblStyle w:val="aa"/>
        <w:tblW w:w="8880" w:type="dxa"/>
        <w:tblBorders>
          <w:top w:val="nil"/>
          <w:left w:val="nil"/>
          <w:bottom w:val="nil"/>
          <w:right w:val="nil"/>
          <w:insideH w:val="nil"/>
          <w:insideV w:val="nil"/>
        </w:tblBorders>
        <w:tblLayout w:type="fixed"/>
        <w:tblLook w:val="0600" w:firstRow="0" w:lastRow="0" w:firstColumn="0" w:lastColumn="0" w:noHBand="1" w:noVBand="1"/>
      </w:tblPr>
      <w:tblGrid>
        <w:gridCol w:w="1200"/>
        <w:gridCol w:w="7680"/>
      </w:tblGrid>
      <w:tr w:rsidR="0000568B">
        <w:trPr>
          <w:trHeight w:val="315"/>
        </w:trPr>
        <w:tc>
          <w:tcPr>
            <w:tcW w:w="1200" w:type="dxa"/>
            <w:tcBorders>
              <w:top w:val="single" w:sz="12" w:space="0" w:color="D3D3D3"/>
              <w:left w:val="single" w:sz="8" w:space="0" w:color="D6D6D6"/>
              <w:bottom w:val="single" w:sz="8" w:space="0" w:color="D6D6D6"/>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 </w:t>
            </w:r>
          </w:p>
        </w:tc>
        <w:tc>
          <w:tcPr>
            <w:tcW w:w="7680" w:type="dxa"/>
            <w:tcBorders>
              <w:top w:val="single" w:sz="12" w:space="0" w:color="D6D6D6"/>
              <w:bottom w:val="single" w:sz="8" w:space="0" w:color="D8D8D8"/>
              <w:right w:val="single" w:sz="8" w:space="0" w:color="D6D6D6"/>
            </w:tcBorders>
            <w:tcMar>
              <w:top w:w="20" w:type="dxa"/>
              <w:left w:w="20" w:type="dxa"/>
              <w:bottom w:w="20" w:type="dxa"/>
              <w:right w:w="20" w:type="dxa"/>
            </w:tcMar>
          </w:tcPr>
          <w:p w:rsidR="0000568B" w:rsidRDefault="00C61743">
            <w:pPr>
              <w:jc w:val="center"/>
              <w:rPr>
                <w:rFonts w:ascii="Arial" w:eastAsia="Arial" w:hAnsi="Arial" w:cs="Arial"/>
              </w:rPr>
            </w:pPr>
            <w:r>
              <w:rPr>
                <w:rFonts w:ascii="Arial" w:eastAsia="Arial" w:hAnsi="Arial" w:cs="Arial"/>
              </w:rPr>
              <w:t>Monday</w:t>
            </w:r>
          </w:p>
        </w:tc>
      </w:tr>
      <w:tr w:rsidR="0000568B">
        <w:trPr>
          <w:trHeight w:val="315"/>
        </w:trPr>
        <w:tc>
          <w:tcPr>
            <w:tcW w:w="1200" w:type="dxa"/>
            <w:tcBorders>
              <w:left w:val="single" w:sz="8" w:space="0" w:color="D6D6D6"/>
              <w:bottom w:val="single" w:sz="8" w:space="0" w:color="D6D6D6"/>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Introduce </w:t>
            </w:r>
          </w:p>
        </w:tc>
        <w:tc>
          <w:tcPr>
            <w:tcW w:w="7680" w:type="dxa"/>
            <w:tcBorders>
              <w:bottom w:val="single" w:sz="8" w:space="0" w:color="D8D8D8"/>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We are learning to read verbs that have -</w:t>
            </w:r>
            <w:proofErr w:type="spellStart"/>
            <w:r>
              <w:rPr>
                <w:rFonts w:ascii="Arial" w:eastAsia="Arial" w:hAnsi="Arial" w:cs="Arial"/>
              </w:rPr>
              <w:t>ing</w:t>
            </w:r>
            <w:proofErr w:type="spellEnd"/>
            <w:r>
              <w:rPr>
                <w:rFonts w:ascii="Arial" w:eastAsia="Arial" w:hAnsi="Arial" w:cs="Arial"/>
              </w:rPr>
              <w:t xml:space="preserve"> added onto them. </w:t>
            </w:r>
          </w:p>
        </w:tc>
      </w:tr>
      <w:tr w:rsidR="0000568B">
        <w:trPr>
          <w:trHeight w:val="855"/>
        </w:trPr>
        <w:tc>
          <w:tcPr>
            <w:tcW w:w="1200" w:type="dxa"/>
            <w:tcBorders>
              <w:left w:val="single" w:sz="8" w:space="0" w:color="D8D8D8"/>
              <w:bottom w:val="single" w:sz="8" w:space="0" w:color="D6D6D6"/>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Teach </w:t>
            </w:r>
          </w:p>
        </w:tc>
        <w:tc>
          <w:tcPr>
            <w:tcW w:w="7680" w:type="dxa"/>
            <w:tcBorders>
              <w:bottom w:val="single" w:sz="8" w:space="0" w:color="D8D8D8"/>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Look at the suffix -</w:t>
            </w:r>
            <w:proofErr w:type="spellStart"/>
            <w:r>
              <w:rPr>
                <w:rFonts w:ascii="Arial" w:eastAsia="Arial" w:hAnsi="Arial" w:cs="Arial"/>
              </w:rPr>
              <w:t>ing</w:t>
            </w:r>
            <w:proofErr w:type="spellEnd"/>
            <w:r>
              <w:rPr>
                <w:rFonts w:ascii="Arial" w:eastAsia="Arial" w:hAnsi="Arial" w:cs="Arial"/>
              </w:rPr>
              <w:t>. Show that it can be easily read using existing phonic knowledge. Model blending to read various words that end in -</w:t>
            </w:r>
            <w:proofErr w:type="spellStart"/>
            <w:r>
              <w:rPr>
                <w:rFonts w:ascii="Arial" w:eastAsia="Arial" w:hAnsi="Arial" w:cs="Arial"/>
              </w:rPr>
              <w:t>ing</w:t>
            </w:r>
            <w:proofErr w:type="spellEnd"/>
            <w:r>
              <w:rPr>
                <w:rFonts w:ascii="Arial" w:eastAsia="Arial" w:hAnsi="Arial" w:cs="Arial"/>
              </w:rPr>
              <w:t xml:space="preserve"> – eating, whirling, </w:t>
            </w:r>
            <w:proofErr w:type="gramStart"/>
            <w:r>
              <w:rPr>
                <w:rFonts w:ascii="Arial" w:eastAsia="Arial" w:hAnsi="Arial" w:cs="Arial"/>
              </w:rPr>
              <w:t>cartwheeling</w:t>
            </w:r>
            <w:proofErr w:type="gramEnd"/>
            <w:r>
              <w:rPr>
                <w:rFonts w:ascii="Arial" w:eastAsia="Arial" w:hAnsi="Arial" w:cs="Arial"/>
              </w:rPr>
              <w:t xml:space="preserve">. </w:t>
            </w:r>
          </w:p>
        </w:tc>
      </w:tr>
      <w:tr w:rsidR="0000568B">
        <w:trPr>
          <w:trHeight w:val="855"/>
        </w:trPr>
        <w:tc>
          <w:tcPr>
            <w:tcW w:w="1200" w:type="dxa"/>
            <w:tcBorders>
              <w:left w:val="single" w:sz="8" w:space="0" w:color="D8D8D8"/>
              <w:bottom w:val="single" w:sz="8" w:space="0" w:color="D6D6D6"/>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Practise </w:t>
            </w:r>
          </w:p>
        </w:tc>
        <w:tc>
          <w:tcPr>
            <w:tcW w:w="7680" w:type="dxa"/>
            <w:tcBorders>
              <w:bottom w:val="single" w:sz="8" w:space="0" w:color="D8D8D8"/>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Play </w:t>
            </w:r>
            <w:r>
              <w:rPr>
                <w:rFonts w:ascii="Arial" w:eastAsia="Arial" w:hAnsi="Arial" w:cs="Arial"/>
                <w:color w:val="0560BF"/>
              </w:rPr>
              <w:t>Crater Creature Countdown (Verbs with -</w:t>
            </w:r>
            <w:proofErr w:type="spellStart"/>
            <w:r>
              <w:rPr>
                <w:rFonts w:ascii="Arial" w:eastAsia="Arial" w:hAnsi="Arial" w:cs="Arial"/>
                <w:color w:val="0560BF"/>
              </w:rPr>
              <w:t>ing</w:t>
            </w:r>
            <w:proofErr w:type="spellEnd"/>
            <w:r>
              <w:rPr>
                <w:rFonts w:ascii="Arial" w:eastAsia="Arial" w:hAnsi="Arial" w:cs="Arial"/>
                <w:color w:val="0560BF"/>
              </w:rPr>
              <w:t xml:space="preserve"> added)</w:t>
            </w:r>
            <w:r>
              <w:rPr>
                <w:rFonts w:ascii="Arial" w:eastAsia="Arial" w:hAnsi="Arial" w:cs="Arial"/>
              </w:rPr>
              <w:t xml:space="preserve">. </w:t>
            </w:r>
          </w:p>
          <w:p w:rsidR="0000568B" w:rsidRDefault="00C61743">
            <w:pPr>
              <w:rPr>
                <w:rFonts w:ascii="Arial" w:eastAsia="Arial" w:hAnsi="Arial" w:cs="Arial"/>
                <w:color w:val="954F72"/>
                <w:u w:val="single"/>
              </w:rPr>
            </w:pPr>
            <w:hyperlink r:id="rId31">
              <w:r>
                <w:rPr>
                  <w:rFonts w:ascii="Arial" w:eastAsia="Arial" w:hAnsi="Arial" w:cs="Arial"/>
                  <w:color w:val="1155CC"/>
                  <w:u w:val="single"/>
                </w:rPr>
                <w:t>https://new.phonicsplay.co.uk/resources/phase/5/crater-creatures-countdown</w:t>
              </w:r>
            </w:hyperlink>
          </w:p>
        </w:tc>
      </w:tr>
      <w:tr w:rsidR="0000568B">
        <w:trPr>
          <w:trHeight w:val="1665"/>
        </w:trPr>
        <w:tc>
          <w:tcPr>
            <w:tcW w:w="1200" w:type="dxa"/>
            <w:tcBorders>
              <w:left w:val="single" w:sz="8" w:space="0" w:color="D8D8D8"/>
              <w:bottom w:val="single" w:sz="8" w:space="0" w:color="D6D6D6"/>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Apply </w:t>
            </w:r>
          </w:p>
        </w:tc>
        <w:tc>
          <w:tcPr>
            <w:tcW w:w="7680" w:type="dxa"/>
            <w:tcBorders>
              <w:bottom w:val="single" w:sz="8" w:space="0" w:color="D8D8D8"/>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Write out sentences to read. Discuss and figure out together any words that they find difficult. I don't like people whispering when I am reading. The puppy was enjoying destroying the shoes. A great booming noise came thundering across the mountains. </w:t>
            </w:r>
            <w:r>
              <w:rPr>
                <w:rFonts w:ascii="Arial" w:eastAsia="Arial" w:hAnsi="Arial" w:cs="Arial"/>
                <w:color w:val="0560BF"/>
              </w:rPr>
              <w:t>Sent</w:t>
            </w:r>
            <w:r>
              <w:rPr>
                <w:rFonts w:ascii="Arial" w:eastAsia="Arial" w:hAnsi="Arial" w:cs="Arial"/>
                <w:color w:val="0560BF"/>
              </w:rPr>
              <w:t>ences Phase 5d</w:t>
            </w:r>
            <w:r>
              <w:rPr>
                <w:rFonts w:ascii="Arial" w:eastAsia="Arial" w:hAnsi="Arial" w:cs="Arial"/>
              </w:rPr>
              <w:t xml:space="preserve">. </w:t>
            </w:r>
          </w:p>
          <w:p w:rsidR="0000568B" w:rsidRDefault="00C61743">
            <w:pPr>
              <w:rPr>
                <w:rFonts w:ascii="Arial" w:eastAsia="Arial" w:hAnsi="Arial" w:cs="Arial"/>
                <w:color w:val="954F72"/>
                <w:u w:val="single"/>
              </w:rPr>
            </w:pPr>
            <w:hyperlink r:id="rId32">
              <w:r>
                <w:rPr>
                  <w:rFonts w:ascii="Arial" w:eastAsia="Arial" w:hAnsi="Arial" w:cs="Arial"/>
                  <w:color w:val="954F72"/>
                  <w:u w:val="single"/>
                </w:rPr>
                <w:t>https://new.phonicsplay.co.uk/resources/phase/5/sentences-5d</w:t>
              </w:r>
            </w:hyperlink>
          </w:p>
        </w:tc>
      </w:tr>
      <w:tr w:rsidR="0000568B">
        <w:trPr>
          <w:trHeight w:val="315"/>
        </w:trPr>
        <w:tc>
          <w:tcPr>
            <w:tcW w:w="1200" w:type="dxa"/>
            <w:tcBorders>
              <w:left w:val="single" w:sz="8" w:space="0" w:color="D8D8D8"/>
              <w:bottom w:val="single" w:sz="8" w:space="0" w:color="D6D6D6"/>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 </w:t>
            </w:r>
          </w:p>
        </w:tc>
        <w:tc>
          <w:tcPr>
            <w:tcW w:w="7680" w:type="dxa"/>
            <w:tcBorders>
              <w:bottom w:val="single" w:sz="8" w:space="0" w:color="D8D8D8"/>
              <w:right w:val="single" w:sz="8" w:space="0" w:color="D8D8D8"/>
            </w:tcBorders>
            <w:tcMar>
              <w:top w:w="20" w:type="dxa"/>
              <w:left w:w="20" w:type="dxa"/>
              <w:bottom w:w="20" w:type="dxa"/>
              <w:right w:w="20" w:type="dxa"/>
            </w:tcMar>
          </w:tcPr>
          <w:p w:rsidR="0000568B" w:rsidRDefault="00C61743">
            <w:pPr>
              <w:jc w:val="center"/>
              <w:rPr>
                <w:rFonts w:ascii="Arial" w:eastAsia="Arial" w:hAnsi="Arial" w:cs="Arial"/>
              </w:rPr>
            </w:pPr>
            <w:r>
              <w:rPr>
                <w:rFonts w:ascii="Arial" w:eastAsia="Arial" w:hAnsi="Arial" w:cs="Arial"/>
              </w:rPr>
              <w:t>Tuesday</w:t>
            </w:r>
          </w:p>
        </w:tc>
      </w:tr>
      <w:tr w:rsidR="0000568B">
        <w:trPr>
          <w:trHeight w:val="585"/>
        </w:trPr>
        <w:tc>
          <w:tcPr>
            <w:tcW w:w="1200" w:type="dxa"/>
            <w:tcBorders>
              <w:left w:val="single" w:sz="8" w:space="0" w:color="D6D6D6"/>
              <w:bottom w:val="single" w:sz="8" w:space="0" w:color="D6D6D6"/>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lastRenderedPageBreak/>
              <w:t xml:space="preserve">Introduce </w:t>
            </w:r>
          </w:p>
        </w:tc>
        <w:tc>
          <w:tcPr>
            <w:tcW w:w="7680" w:type="dxa"/>
            <w:tcBorders>
              <w:bottom w:val="single" w:sz="8" w:space="0" w:color="D8D8D8"/>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We are learning to write verbs that have the -</w:t>
            </w:r>
            <w:proofErr w:type="spellStart"/>
            <w:r>
              <w:rPr>
                <w:rFonts w:ascii="Arial" w:eastAsia="Arial" w:hAnsi="Arial" w:cs="Arial"/>
              </w:rPr>
              <w:t>ing</w:t>
            </w:r>
            <w:proofErr w:type="spellEnd"/>
            <w:r>
              <w:rPr>
                <w:rFonts w:ascii="Arial" w:eastAsia="Arial" w:hAnsi="Arial" w:cs="Arial"/>
              </w:rPr>
              <w:t xml:space="preserve"> suffix added on (and revise spelling strategies using the best guesses learned in Phase 5c). </w:t>
            </w:r>
          </w:p>
        </w:tc>
      </w:tr>
      <w:tr w:rsidR="0000568B">
        <w:trPr>
          <w:trHeight w:val="2205"/>
        </w:trPr>
        <w:tc>
          <w:tcPr>
            <w:tcW w:w="1200" w:type="dxa"/>
            <w:tcBorders>
              <w:left w:val="single" w:sz="8" w:space="0" w:color="D6D6D6"/>
              <w:bottom w:val="single" w:sz="8" w:space="0" w:color="D6D6D6"/>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Teach </w:t>
            </w:r>
          </w:p>
        </w:tc>
        <w:tc>
          <w:tcPr>
            <w:tcW w:w="7680" w:type="dxa"/>
            <w:tcBorders>
              <w:bottom w:val="single" w:sz="8" w:space="0" w:color="D8D8D8"/>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Model segmenting to spell the word enjoying. Model thinking about how to spell the /oi/ sound. E.g. “I'll split the word into syllables.” Draw sound buttons for each syllable and write in the easy phonemes.</w:t>
            </w:r>
          </w:p>
          <w:p w:rsidR="0000568B" w:rsidRDefault="00C61743">
            <w:pPr>
              <w:rPr>
                <w:rFonts w:ascii="Arial" w:eastAsia="Arial" w:hAnsi="Arial" w:cs="Arial"/>
              </w:rPr>
            </w:pPr>
            <w:r>
              <w:rPr>
                <w:rFonts w:ascii="Arial" w:eastAsia="Arial" w:hAnsi="Arial" w:cs="Arial"/>
              </w:rPr>
              <w:t>“The /oi/ sound is at the end of the syllable joy</w:t>
            </w:r>
            <w:r>
              <w:rPr>
                <w:rFonts w:ascii="Arial" w:eastAsia="Arial" w:hAnsi="Arial" w:cs="Arial"/>
              </w:rPr>
              <w:t xml:space="preserve"> so the best guess spelling is oy.” Write all the letters in.</w:t>
            </w:r>
          </w:p>
          <w:p w:rsidR="0000568B" w:rsidRDefault="00C61743">
            <w:pPr>
              <w:rPr>
                <w:rFonts w:ascii="Arial" w:eastAsia="Arial" w:hAnsi="Arial" w:cs="Arial"/>
              </w:rPr>
            </w:pPr>
            <w:r>
              <w:rPr>
                <w:rFonts w:ascii="Arial" w:eastAsia="Arial" w:hAnsi="Arial" w:cs="Arial"/>
              </w:rPr>
              <w:t xml:space="preserve">Repeat (segment, sound buttons, put in the easy bits, talk about the thought processes for the tricky bits, make a best guess for the tricky bits) for boiling and destroying. </w:t>
            </w:r>
          </w:p>
        </w:tc>
      </w:tr>
      <w:tr w:rsidR="0000568B">
        <w:trPr>
          <w:trHeight w:val="585"/>
        </w:trPr>
        <w:tc>
          <w:tcPr>
            <w:tcW w:w="1200" w:type="dxa"/>
            <w:tcBorders>
              <w:left w:val="single" w:sz="8" w:space="0" w:color="D6D6D6"/>
              <w:bottom w:val="single" w:sz="8" w:space="0" w:color="D6D6D6"/>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Practise </w:t>
            </w:r>
          </w:p>
        </w:tc>
        <w:tc>
          <w:tcPr>
            <w:tcW w:w="7680" w:type="dxa"/>
            <w:tcBorders>
              <w:bottom w:val="single" w:sz="8" w:space="0" w:color="D8D8D8"/>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Practice writing: toiling, curling, twirling, burning, squirting, joining, pointing, annoying. </w:t>
            </w:r>
          </w:p>
        </w:tc>
      </w:tr>
      <w:tr w:rsidR="0000568B">
        <w:trPr>
          <w:trHeight w:val="1665"/>
        </w:trPr>
        <w:tc>
          <w:tcPr>
            <w:tcW w:w="1200" w:type="dxa"/>
            <w:tcBorders>
              <w:left w:val="single" w:sz="8" w:space="0" w:color="D8D8D8"/>
              <w:bottom w:val="single" w:sz="8" w:space="0" w:color="D6D6D6"/>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Apply </w:t>
            </w:r>
          </w:p>
        </w:tc>
        <w:tc>
          <w:tcPr>
            <w:tcW w:w="7680" w:type="dxa"/>
            <w:tcBorders>
              <w:bottom w:val="single" w:sz="8" w:space="0" w:color="D8D8D8"/>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Read out sentences. Children write sentences on whiteboards. That annoying elephant was squirting me. I was enjoying that book. I can't help blurting th</w:t>
            </w:r>
            <w:r>
              <w:rPr>
                <w:rFonts w:ascii="Arial" w:eastAsia="Arial" w:hAnsi="Arial" w:cs="Arial"/>
              </w:rPr>
              <w:t xml:space="preserve">ings out. Reveal correctly written sentences and encourage children to check their own spellings. </w:t>
            </w:r>
            <w:r>
              <w:rPr>
                <w:rFonts w:ascii="Arial" w:eastAsia="Arial" w:hAnsi="Arial" w:cs="Arial"/>
                <w:color w:val="0560BF"/>
              </w:rPr>
              <w:t>Sentences Phase 5d</w:t>
            </w:r>
            <w:r>
              <w:rPr>
                <w:rFonts w:ascii="Arial" w:eastAsia="Arial" w:hAnsi="Arial" w:cs="Arial"/>
              </w:rPr>
              <w:t xml:space="preserve">. </w:t>
            </w:r>
          </w:p>
          <w:p w:rsidR="0000568B" w:rsidRDefault="00C61743">
            <w:pPr>
              <w:rPr>
                <w:rFonts w:ascii="Arial" w:eastAsia="Arial" w:hAnsi="Arial" w:cs="Arial"/>
                <w:color w:val="954F72"/>
                <w:u w:val="single"/>
              </w:rPr>
            </w:pPr>
            <w:hyperlink r:id="rId33">
              <w:r>
                <w:rPr>
                  <w:rFonts w:ascii="Arial" w:eastAsia="Arial" w:hAnsi="Arial" w:cs="Arial"/>
                  <w:color w:val="954F72"/>
                  <w:u w:val="single"/>
                </w:rPr>
                <w:t>https://new.phonicsplay.co.uk/resources/phase/5/sentences</w:t>
              </w:r>
              <w:r>
                <w:rPr>
                  <w:rFonts w:ascii="Arial" w:eastAsia="Arial" w:hAnsi="Arial" w:cs="Arial"/>
                  <w:color w:val="954F72"/>
                  <w:u w:val="single"/>
                </w:rPr>
                <w:t>-5d</w:t>
              </w:r>
            </w:hyperlink>
          </w:p>
        </w:tc>
      </w:tr>
      <w:tr w:rsidR="0000568B">
        <w:trPr>
          <w:trHeight w:val="315"/>
        </w:trPr>
        <w:tc>
          <w:tcPr>
            <w:tcW w:w="1200" w:type="dxa"/>
            <w:tcBorders>
              <w:left w:val="single" w:sz="8" w:space="0" w:color="D8D8D8"/>
              <w:bottom w:val="single" w:sz="8" w:space="0" w:color="D6D6D6"/>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 </w:t>
            </w:r>
          </w:p>
        </w:tc>
        <w:tc>
          <w:tcPr>
            <w:tcW w:w="7680" w:type="dxa"/>
            <w:tcBorders>
              <w:bottom w:val="single" w:sz="8" w:space="0" w:color="D8D8D8"/>
              <w:right w:val="single" w:sz="8" w:space="0" w:color="D8D8D8"/>
            </w:tcBorders>
            <w:tcMar>
              <w:top w:w="20" w:type="dxa"/>
              <w:left w:w="20" w:type="dxa"/>
              <w:bottom w:w="20" w:type="dxa"/>
              <w:right w:w="20" w:type="dxa"/>
            </w:tcMar>
          </w:tcPr>
          <w:p w:rsidR="0000568B" w:rsidRDefault="00C61743">
            <w:pPr>
              <w:jc w:val="center"/>
              <w:rPr>
                <w:rFonts w:ascii="Arial" w:eastAsia="Arial" w:hAnsi="Arial" w:cs="Arial"/>
              </w:rPr>
            </w:pPr>
            <w:r>
              <w:rPr>
                <w:rFonts w:ascii="Arial" w:eastAsia="Arial" w:hAnsi="Arial" w:cs="Arial"/>
              </w:rPr>
              <w:t>Wednesday</w:t>
            </w:r>
          </w:p>
        </w:tc>
      </w:tr>
      <w:tr w:rsidR="0000568B">
        <w:trPr>
          <w:trHeight w:val="315"/>
        </w:trPr>
        <w:tc>
          <w:tcPr>
            <w:tcW w:w="1200" w:type="dxa"/>
            <w:tcBorders>
              <w:left w:val="single" w:sz="8" w:space="0" w:color="D8D8D8"/>
              <w:bottom w:val="single" w:sz="8" w:space="0" w:color="D6D6D6"/>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Introduce </w:t>
            </w:r>
          </w:p>
        </w:tc>
        <w:tc>
          <w:tcPr>
            <w:tcW w:w="7680" w:type="dxa"/>
            <w:tcBorders>
              <w:bottom w:val="single" w:sz="8" w:space="0" w:color="D8D8D8"/>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We are learning to read verbs that have had -</w:t>
            </w:r>
            <w:proofErr w:type="spellStart"/>
            <w:r>
              <w:rPr>
                <w:rFonts w:ascii="Arial" w:eastAsia="Arial" w:hAnsi="Arial" w:cs="Arial"/>
              </w:rPr>
              <w:t>er</w:t>
            </w:r>
            <w:proofErr w:type="spellEnd"/>
            <w:r>
              <w:rPr>
                <w:rFonts w:ascii="Arial" w:eastAsia="Arial" w:hAnsi="Arial" w:cs="Arial"/>
              </w:rPr>
              <w:t xml:space="preserve"> added onto them. </w:t>
            </w:r>
          </w:p>
        </w:tc>
      </w:tr>
      <w:tr w:rsidR="0000568B">
        <w:trPr>
          <w:trHeight w:val="315"/>
        </w:trPr>
        <w:tc>
          <w:tcPr>
            <w:tcW w:w="1200" w:type="dxa"/>
            <w:tcBorders>
              <w:left w:val="single" w:sz="8" w:space="0" w:color="D6D6D6"/>
              <w:bottom w:val="single" w:sz="8" w:space="0" w:color="D8D8D8"/>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Teach </w:t>
            </w:r>
          </w:p>
        </w:tc>
        <w:tc>
          <w:tcPr>
            <w:tcW w:w="7680" w:type="dxa"/>
            <w:vMerge w:val="restart"/>
            <w:tcBorders>
              <w:bottom w:val="single" w:sz="8" w:space="0" w:color="D8D8D8"/>
              <w:right w:val="single" w:sz="8" w:space="0" w:color="D8D8D8"/>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Children stand up. Show children verbs. Ask them to </w:t>
            </w:r>
            <w:proofErr w:type="spellStart"/>
            <w:r>
              <w:rPr>
                <w:rFonts w:ascii="Arial" w:eastAsia="Arial" w:hAnsi="Arial" w:cs="Arial"/>
              </w:rPr>
              <w:t>soundtalk</w:t>
            </w:r>
            <w:proofErr w:type="spellEnd"/>
            <w:r>
              <w:rPr>
                <w:rFonts w:ascii="Arial" w:eastAsia="Arial" w:hAnsi="Arial" w:cs="Arial"/>
              </w:rPr>
              <w:t xml:space="preserve"> then blend to read the verb then act it out – sing, jump, scratch, listen, nibble, scream, trudge. Briefly explain that the words are easy to act out because they are action words (verbs). If yo</w:t>
            </w:r>
            <w:r>
              <w:rPr>
                <w:rFonts w:ascii="Arial" w:eastAsia="Arial" w:hAnsi="Arial" w:cs="Arial"/>
              </w:rPr>
              <w:t>u feel children are ready, look at verbs like think, guess, decide and worry – talk about the fact that these are actions that we take inside our heads so they are harder to act out. Touch also on verbs like am, can, will, was, is and explain that these ar</w:t>
            </w:r>
            <w:r>
              <w:rPr>
                <w:rFonts w:ascii="Arial" w:eastAsia="Arial" w:hAnsi="Arial" w:cs="Arial"/>
              </w:rPr>
              <w:t xml:space="preserve">e also verbs (because they describe a state of being) but they are very hard to act out on their own. </w:t>
            </w:r>
            <w:r>
              <w:rPr>
                <w:rFonts w:ascii="Arial" w:eastAsia="Arial" w:hAnsi="Arial" w:cs="Arial"/>
                <w:color w:val="0560BF"/>
              </w:rPr>
              <w:t xml:space="preserve">Verbs: Adding - </w:t>
            </w:r>
            <w:proofErr w:type="spellStart"/>
            <w:r>
              <w:rPr>
                <w:rFonts w:ascii="Arial" w:eastAsia="Arial" w:hAnsi="Arial" w:cs="Arial"/>
                <w:color w:val="0560BF"/>
              </w:rPr>
              <w:t>ing</w:t>
            </w:r>
            <w:proofErr w:type="spellEnd"/>
            <w:r>
              <w:rPr>
                <w:rFonts w:ascii="Arial" w:eastAsia="Arial" w:hAnsi="Arial" w:cs="Arial"/>
                <w:color w:val="0560BF"/>
              </w:rPr>
              <w:t>, -</w:t>
            </w:r>
            <w:proofErr w:type="spellStart"/>
            <w:r>
              <w:rPr>
                <w:rFonts w:ascii="Arial" w:eastAsia="Arial" w:hAnsi="Arial" w:cs="Arial"/>
                <w:color w:val="0560BF"/>
              </w:rPr>
              <w:t>er</w:t>
            </w:r>
            <w:proofErr w:type="spellEnd"/>
            <w:r>
              <w:rPr>
                <w:rFonts w:ascii="Arial" w:eastAsia="Arial" w:hAnsi="Arial" w:cs="Arial"/>
                <w:color w:val="0560BF"/>
              </w:rPr>
              <w:t xml:space="preserve"> &amp; -</w:t>
            </w:r>
            <w:proofErr w:type="spellStart"/>
            <w:r>
              <w:rPr>
                <w:rFonts w:ascii="Arial" w:eastAsia="Arial" w:hAnsi="Arial" w:cs="Arial"/>
                <w:color w:val="0560BF"/>
              </w:rPr>
              <w:t>ed</w:t>
            </w:r>
            <w:proofErr w:type="spellEnd"/>
            <w:r>
              <w:rPr>
                <w:rFonts w:ascii="Arial" w:eastAsia="Arial" w:hAnsi="Arial" w:cs="Arial"/>
                <w:color w:val="0560BF"/>
              </w:rPr>
              <w:t xml:space="preserve"> (What are verbs?) </w:t>
            </w:r>
            <w:r>
              <w:rPr>
                <w:rFonts w:ascii="Arial" w:eastAsia="Arial" w:hAnsi="Arial" w:cs="Arial"/>
              </w:rPr>
              <w:t xml:space="preserve">Show that we can add </w:t>
            </w:r>
            <w:proofErr w:type="gramStart"/>
            <w:r>
              <w:rPr>
                <w:rFonts w:ascii="Arial" w:eastAsia="Arial" w:hAnsi="Arial" w:cs="Arial"/>
              </w:rPr>
              <w:t>an</w:t>
            </w:r>
            <w:proofErr w:type="gramEnd"/>
            <w:r>
              <w:rPr>
                <w:rFonts w:ascii="Arial" w:eastAsia="Arial" w:hAnsi="Arial" w:cs="Arial"/>
              </w:rPr>
              <w:t xml:space="preserve"> -</w:t>
            </w:r>
            <w:proofErr w:type="spellStart"/>
            <w:r>
              <w:rPr>
                <w:rFonts w:ascii="Arial" w:eastAsia="Arial" w:hAnsi="Arial" w:cs="Arial"/>
              </w:rPr>
              <w:t>er</w:t>
            </w:r>
            <w:proofErr w:type="spellEnd"/>
            <w:r>
              <w:rPr>
                <w:rFonts w:ascii="Arial" w:eastAsia="Arial" w:hAnsi="Arial" w:cs="Arial"/>
              </w:rPr>
              <w:t xml:space="preserve"> ending to turn the verb into a name for a person or thing (noun) that does th</w:t>
            </w:r>
            <w:r>
              <w:rPr>
                <w:rFonts w:ascii="Arial" w:eastAsia="Arial" w:hAnsi="Arial" w:cs="Arial"/>
              </w:rPr>
              <w:t>at action. Ask the children to do each action again. Say “You jump so you are a... (</w:t>
            </w:r>
            <w:proofErr w:type="gramStart"/>
            <w:r>
              <w:rPr>
                <w:rFonts w:ascii="Arial" w:eastAsia="Arial" w:hAnsi="Arial" w:cs="Arial"/>
              </w:rPr>
              <w:t>jumper</w:t>
            </w:r>
            <w:proofErr w:type="gramEnd"/>
            <w:r>
              <w:rPr>
                <w:rFonts w:ascii="Arial" w:eastAsia="Arial" w:hAnsi="Arial" w:cs="Arial"/>
              </w:rPr>
              <w:t>). You teach so you are a ... (teacher).” etc. Show the word with the -</w:t>
            </w:r>
            <w:proofErr w:type="spellStart"/>
            <w:r>
              <w:rPr>
                <w:rFonts w:ascii="Arial" w:eastAsia="Arial" w:hAnsi="Arial" w:cs="Arial"/>
              </w:rPr>
              <w:t>er</w:t>
            </w:r>
            <w:proofErr w:type="spellEnd"/>
            <w:r>
              <w:rPr>
                <w:rFonts w:ascii="Arial" w:eastAsia="Arial" w:hAnsi="Arial" w:cs="Arial"/>
              </w:rPr>
              <w:t xml:space="preserve"> ending each time. Remind children that they have easily been able to read the grapheme -</w:t>
            </w:r>
            <w:proofErr w:type="spellStart"/>
            <w:r>
              <w:rPr>
                <w:rFonts w:ascii="Arial" w:eastAsia="Arial" w:hAnsi="Arial" w:cs="Arial"/>
              </w:rPr>
              <w:t>er</w:t>
            </w:r>
            <w:proofErr w:type="spellEnd"/>
            <w:r>
              <w:rPr>
                <w:rFonts w:ascii="Arial" w:eastAsia="Arial" w:hAnsi="Arial" w:cs="Arial"/>
              </w:rPr>
              <w:t xml:space="preserve"> a</w:t>
            </w:r>
            <w:r>
              <w:rPr>
                <w:rFonts w:ascii="Arial" w:eastAsia="Arial" w:hAnsi="Arial" w:cs="Arial"/>
              </w:rPr>
              <w:t xml:space="preserve">t the end of the word since Phase 3. </w:t>
            </w:r>
            <w:r>
              <w:rPr>
                <w:rFonts w:ascii="Arial" w:eastAsia="Arial" w:hAnsi="Arial" w:cs="Arial"/>
                <w:color w:val="0560BF"/>
              </w:rPr>
              <w:t xml:space="preserve">Verbs: Adding - </w:t>
            </w:r>
            <w:proofErr w:type="spellStart"/>
            <w:r>
              <w:rPr>
                <w:rFonts w:ascii="Arial" w:eastAsia="Arial" w:hAnsi="Arial" w:cs="Arial"/>
                <w:color w:val="0560BF"/>
              </w:rPr>
              <w:t>ing</w:t>
            </w:r>
            <w:proofErr w:type="spellEnd"/>
            <w:r>
              <w:rPr>
                <w:rFonts w:ascii="Arial" w:eastAsia="Arial" w:hAnsi="Arial" w:cs="Arial"/>
                <w:color w:val="0560BF"/>
              </w:rPr>
              <w:t>, -</w:t>
            </w:r>
            <w:proofErr w:type="spellStart"/>
            <w:r>
              <w:rPr>
                <w:rFonts w:ascii="Arial" w:eastAsia="Arial" w:hAnsi="Arial" w:cs="Arial"/>
                <w:color w:val="0560BF"/>
              </w:rPr>
              <w:t>er</w:t>
            </w:r>
            <w:proofErr w:type="spellEnd"/>
            <w:r>
              <w:rPr>
                <w:rFonts w:ascii="Arial" w:eastAsia="Arial" w:hAnsi="Arial" w:cs="Arial"/>
                <w:color w:val="0560BF"/>
              </w:rPr>
              <w:t xml:space="preserve"> &amp; -</w:t>
            </w:r>
            <w:proofErr w:type="spellStart"/>
            <w:r>
              <w:rPr>
                <w:rFonts w:ascii="Arial" w:eastAsia="Arial" w:hAnsi="Arial" w:cs="Arial"/>
                <w:color w:val="0560BF"/>
              </w:rPr>
              <w:t>ed</w:t>
            </w:r>
            <w:proofErr w:type="spellEnd"/>
            <w:r>
              <w:rPr>
                <w:rFonts w:ascii="Arial" w:eastAsia="Arial" w:hAnsi="Arial" w:cs="Arial"/>
                <w:color w:val="0560BF"/>
              </w:rPr>
              <w:t xml:space="preserve"> (Adding </w:t>
            </w:r>
            <w:proofErr w:type="spellStart"/>
            <w:r>
              <w:rPr>
                <w:rFonts w:ascii="Arial" w:eastAsia="Arial" w:hAnsi="Arial" w:cs="Arial"/>
                <w:color w:val="0560BF"/>
              </w:rPr>
              <w:t>er</w:t>
            </w:r>
            <w:proofErr w:type="spellEnd"/>
            <w:r>
              <w:rPr>
                <w:rFonts w:ascii="Arial" w:eastAsia="Arial" w:hAnsi="Arial" w:cs="Arial"/>
                <w:color w:val="0560BF"/>
              </w:rPr>
              <w:t xml:space="preserve"> onto verbs)</w:t>
            </w:r>
            <w:r>
              <w:rPr>
                <w:rFonts w:ascii="Arial" w:eastAsia="Arial" w:hAnsi="Arial" w:cs="Arial"/>
              </w:rPr>
              <w:t xml:space="preserve">. </w:t>
            </w:r>
          </w:p>
        </w:tc>
      </w:tr>
      <w:tr w:rsidR="0000568B">
        <w:trPr>
          <w:trHeight w:val="4050"/>
        </w:trPr>
        <w:tc>
          <w:tcPr>
            <w:tcW w:w="1200" w:type="dxa"/>
            <w:tcBorders>
              <w:left w:val="single" w:sz="8" w:space="0" w:color="D6D6D6"/>
              <w:bottom w:val="single" w:sz="8" w:space="0" w:color="D6D6D6"/>
              <w:right w:val="single" w:sz="8" w:space="0" w:color="D6D6D6"/>
            </w:tcBorders>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Practise </w:t>
            </w:r>
          </w:p>
        </w:tc>
        <w:tc>
          <w:tcPr>
            <w:tcW w:w="7680" w:type="dxa"/>
            <w:vMerge/>
            <w:tcBorders>
              <w:bottom w:val="single" w:sz="8" w:space="0" w:color="D8D8D8"/>
              <w:right w:val="single" w:sz="8" w:space="0" w:color="D8D8D8"/>
            </w:tcBorders>
            <w:shd w:val="clear" w:color="auto" w:fill="auto"/>
            <w:tcMar>
              <w:top w:w="100" w:type="dxa"/>
              <w:left w:w="100" w:type="dxa"/>
              <w:bottom w:w="100" w:type="dxa"/>
              <w:right w:w="100" w:type="dxa"/>
            </w:tcMar>
          </w:tcPr>
          <w:p w:rsidR="0000568B" w:rsidRDefault="0000568B">
            <w:pPr>
              <w:spacing w:before="240" w:after="240"/>
              <w:rPr>
                <w:sz w:val="22"/>
                <w:szCs w:val="22"/>
              </w:rPr>
            </w:pPr>
          </w:p>
        </w:tc>
      </w:tr>
      <w:tr w:rsidR="0000568B">
        <w:trPr>
          <w:trHeight w:val="1140"/>
        </w:trPr>
        <w:tc>
          <w:tcPr>
            <w:tcW w:w="1200" w:type="dxa"/>
            <w:tcBorders>
              <w:left w:val="single" w:sz="8" w:space="0" w:color="D8D8D8"/>
              <w:bottom w:val="single" w:sz="12" w:space="0" w:color="D3D3D3"/>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Apply </w:t>
            </w:r>
          </w:p>
        </w:tc>
        <w:tc>
          <w:tcPr>
            <w:tcW w:w="7680" w:type="dxa"/>
            <w:tcBorders>
              <w:bottom w:val="single" w:sz="12" w:space="0" w:color="D6D6D6"/>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Read the sentences: A teacher also has to be a learner. The farmer was a very hard worker. She was a bit of a dreamer but a brilliant painter. </w:t>
            </w:r>
            <w:r>
              <w:rPr>
                <w:rFonts w:ascii="Arial" w:eastAsia="Arial" w:hAnsi="Arial" w:cs="Arial"/>
                <w:color w:val="0560BF"/>
              </w:rPr>
              <w:t>Sentences Phase 5d</w:t>
            </w:r>
            <w:r>
              <w:rPr>
                <w:rFonts w:ascii="Arial" w:eastAsia="Arial" w:hAnsi="Arial" w:cs="Arial"/>
              </w:rPr>
              <w:t xml:space="preserve">. </w:t>
            </w:r>
          </w:p>
          <w:p w:rsidR="0000568B" w:rsidRDefault="00C61743">
            <w:pPr>
              <w:rPr>
                <w:rFonts w:ascii="Arial" w:eastAsia="Arial" w:hAnsi="Arial" w:cs="Arial"/>
                <w:color w:val="954F72"/>
                <w:u w:val="single"/>
              </w:rPr>
            </w:pPr>
            <w:hyperlink r:id="rId34">
              <w:r>
                <w:rPr>
                  <w:rFonts w:ascii="Arial" w:eastAsia="Arial" w:hAnsi="Arial" w:cs="Arial"/>
                  <w:color w:val="954F72"/>
                  <w:u w:val="single"/>
                </w:rPr>
                <w:t>https://new.phonicsplay.co.uk/resources/phase/5/sentences-5d</w:t>
              </w:r>
            </w:hyperlink>
          </w:p>
        </w:tc>
      </w:tr>
    </w:tbl>
    <w:p w:rsidR="0000568B" w:rsidRDefault="00C61743">
      <w:pPr>
        <w:rPr>
          <w:rFonts w:ascii="Arial" w:eastAsia="Arial" w:hAnsi="Arial" w:cs="Arial"/>
          <w:sz w:val="22"/>
          <w:szCs w:val="22"/>
        </w:rPr>
      </w:pPr>
      <w:r>
        <w:rPr>
          <w:rFonts w:ascii="Arial" w:eastAsia="Arial" w:hAnsi="Arial" w:cs="Arial"/>
          <w:sz w:val="22"/>
          <w:szCs w:val="22"/>
        </w:rPr>
        <w:t xml:space="preserve"> </w:t>
      </w:r>
    </w:p>
    <w:tbl>
      <w:tblPr>
        <w:tblStyle w:val="ab"/>
        <w:tblW w:w="8865" w:type="dxa"/>
        <w:tblBorders>
          <w:top w:val="nil"/>
          <w:left w:val="nil"/>
          <w:bottom w:val="nil"/>
          <w:right w:val="nil"/>
          <w:insideH w:val="nil"/>
          <w:insideV w:val="nil"/>
        </w:tblBorders>
        <w:tblLayout w:type="fixed"/>
        <w:tblLook w:val="0600" w:firstRow="0" w:lastRow="0" w:firstColumn="0" w:lastColumn="0" w:noHBand="1" w:noVBand="1"/>
      </w:tblPr>
      <w:tblGrid>
        <w:gridCol w:w="105"/>
        <w:gridCol w:w="1200"/>
        <w:gridCol w:w="7560"/>
      </w:tblGrid>
      <w:tr w:rsidR="0000568B">
        <w:trPr>
          <w:trHeight w:val="345"/>
        </w:trPr>
        <w:tc>
          <w:tcPr>
            <w:tcW w:w="105" w:type="dxa"/>
            <w:tcBorders>
              <w:top w:val="single" w:sz="24" w:space="0" w:color="EFE0EA"/>
              <w:left w:val="single" w:sz="8" w:space="0" w:color="D8D8D8"/>
              <w:bottom w:val="single" w:sz="12" w:space="0" w:color="EDE2E8"/>
              <w:right w:val="single" w:sz="8" w:space="0" w:color="D8D8D8"/>
            </w:tcBorders>
            <w:shd w:val="clear" w:color="auto" w:fill="F7E8EF"/>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 </w:t>
            </w:r>
          </w:p>
        </w:tc>
        <w:tc>
          <w:tcPr>
            <w:tcW w:w="1200" w:type="dxa"/>
            <w:tcBorders>
              <w:top w:val="single" w:sz="24" w:space="0" w:color="D3D3D3"/>
              <w:bottom w:val="single" w:sz="8" w:space="0" w:color="D6D6D6"/>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 </w:t>
            </w:r>
          </w:p>
        </w:tc>
        <w:tc>
          <w:tcPr>
            <w:tcW w:w="7560" w:type="dxa"/>
            <w:tcBorders>
              <w:top w:val="single" w:sz="24" w:space="0" w:color="D3D3D3"/>
              <w:bottom w:val="single" w:sz="8" w:space="0" w:color="D8D8D8"/>
              <w:right w:val="single" w:sz="8" w:space="0" w:color="D8D8D8"/>
            </w:tcBorders>
            <w:shd w:val="clear" w:color="auto" w:fill="auto"/>
            <w:tcMar>
              <w:top w:w="20" w:type="dxa"/>
              <w:left w:w="20" w:type="dxa"/>
              <w:bottom w:w="20" w:type="dxa"/>
              <w:right w:w="20" w:type="dxa"/>
            </w:tcMar>
          </w:tcPr>
          <w:p w:rsidR="0000568B" w:rsidRDefault="00C61743">
            <w:pPr>
              <w:jc w:val="center"/>
              <w:rPr>
                <w:rFonts w:ascii="Arial" w:eastAsia="Arial" w:hAnsi="Arial" w:cs="Arial"/>
              </w:rPr>
            </w:pPr>
            <w:r>
              <w:rPr>
                <w:rFonts w:ascii="Arial" w:eastAsia="Arial" w:hAnsi="Arial" w:cs="Arial"/>
              </w:rPr>
              <w:t>Thursday</w:t>
            </w:r>
          </w:p>
        </w:tc>
      </w:tr>
      <w:tr w:rsidR="0000568B">
        <w:trPr>
          <w:trHeight w:val="585"/>
        </w:trPr>
        <w:tc>
          <w:tcPr>
            <w:tcW w:w="105" w:type="dxa"/>
            <w:vMerge w:val="restart"/>
            <w:tcBorders>
              <w:left w:val="single" w:sz="8" w:space="0" w:color="D8D8D8"/>
              <w:bottom w:val="single" w:sz="24" w:space="0" w:color="EFE0EA"/>
              <w:right w:val="single" w:sz="8" w:space="0" w:color="D8D8D8"/>
            </w:tcBorders>
            <w:shd w:val="clear" w:color="auto" w:fill="F7E8EF"/>
            <w:tcMar>
              <w:top w:w="20" w:type="dxa"/>
              <w:left w:w="20" w:type="dxa"/>
              <w:bottom w:w="20" w:type="dxa"/>
              <w:right w:w="20" w:type="dxa"/>
            </w:tcMar>
          </w:tcPr>
          <w:p w:rsidR="0000568B" w:rsidRDefault="0000568B">
            <w:pPr>
              <w:spacing w:before="240" w:after="240"/>
              <w:rPr>
                <w:sz w:val="22"/>
                <w:szCs w:val="22"/>
              </w:rPr>
            </w:pPr>
          </w:p>
        </w:tc>
        <w:tc>
          <w:tcPr>
            <w:tcW w:w="1200" w:type="dxa"/>
            <w:tcBorders>
              <w:bottom w:val="single" w:sz="8" w:space="0" w:color="D6D6D6"/>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Introduce </w:t>
            </w:r>
          </w:p>
        </w:tc>
        <w:tc>
          <w:tcPr>
            <w:tcW w:w="7560" w:type="dxa"/>
            <w:tcBorders>
              <w:bottom w:val="single" w:sz="8" w:space="0" w:color="D8D8D8"/>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We are learning to spell verbs that have had -</w:t>
            </w:r>
            <w:proofErr w:type="spellStart"/>
            <w:r>
              <w:rPr>
                <w:rFonts w:ascii="Arial" w:eastAsia="Arial" w:hAnsi="Arial" w:cs="Arial"/>
              </w:rPr>
              <w:t>er</w:t>
            </w:r>
            <w:proofErr w:type="spellEnd"/>
            <w:r>
              <w:rPr>
                <w:rFonts w:ascii="Arial" w:eastAsia="Arial" w:hAnsi="Arial" w:cs="Arial"/>
              </w:rPr>
              <w:t xml:space="preserve"> added on to turn them into a noun. </w:t>
            </w:r>
          </w:p>
        </w:tc>
      </w:tr>
      <w:tr w:rsidR="0000568B">
        <w:trPr>
          <w:trHeight w:val="315"/>
        </w:trPr>
        <w:tc>
          <w:tcPr>
            <w:tcW w:w="105" w:type="dxa"/>
            <w:vMerge/>
            <w:tcBorders>
              <w:bottom w:val="single" w:sz="24" w:space="0" w:color="EFE0EA"/>
              <w:right w:val="single" w:sz="8" w:space="0" w:color="D8D8D8"/>
            </w:tcBorders>
            <w:shd w:val="clear" w:color="auto" w:fill="auto"/>
            <w:tcMar>
              <w:top w:w="100" w:type="dxa"/>
              <w:left w:w="100" w:type="dxa"/>
              <w:bottom w:w="100" w:type="dxa"/>
              <w:right w:w="100" w:type="dxa"/>
            </w:tcMar>
          </w:tcPr>
          <w:p w:rsidR="0000568B" w:rsidRDefault="0000568B">
            <w:pPr>
              <w:spacing w:before="240" w:after="240"/>
              <w:rPr>
                <w:b/>
                <w:sz w:val="22"/>
                <w:szCs w:val="22"/>
              </w:rPr>
            </w:pPr>
          </w:p>
        </w:tc>
        <w:tc>
          <w:tcPr>
            <w:tcW w:w="1200" w:type="dxa"/>
            <w:tcBorders>
              <w:bottom w:val="single" w:sz="8" w:space="0" w:color="D8D8D8"/>
              <w:right w:val="single" w:sz="8" w:space="0" w:color="D6D6D6"/>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Teach </w:t>
            </w:r>
          </w:p>
        </w:tc>
        <w:tc>
          <w:tcPr>
            <w:tcW w:w="7560" w:type="dxa"/>
            <w:vMerge w:val="restart"/>
            <w:tcBorders>
              <w:bottom w:val="single" w:sz="8" w:space="0" w:color="D8D8D8"/>
              <w:right w:val="single" w:sz="8" w:space="0" w:color="D6D6D6"/>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Model segmenting to spell the word player. Model thinking about how to spell the /</w:t>
            </w:r>
            <w:proofErr w:type="spellStart"/>
            <w:r>
              <w:rPr>
                <w:rFonts w:ascii="Arial" w:eastAsia="Arial" w:hAnsi="Arial" w:cs="Arial"/>
              </w:rPr>
              <w:t>ai</w:t>
            </w:r>
            <w:proofErr w:type="spellEnd"/>
            <w:r>
              <w:rPr>
                <w:rFonts w:ascii="Arial" w:eastAsia="Arial" w:hAnsi="Arial" w:cs="Arial"/>
              </w:rPr>
              <w:t>/ sound. E.g. “I'll start with the first syllable /p/ /l/ /</w:t>
            </w:r>
            <w:proofErr w:type="spellStart"/>
            <w:r>
              <w:rPr>
                <w:rFonts w:ascii="Arial" w:eastAsia="Arial" w:hAnsi="Arial" w:cs="Arial"/>
              </w:rPr>
              <w:t>ay</w:t>
            </w:r>
            <w:proofErr w:type="spellEnd"/>
            <w:r>
              <w:rPr>
                <w:rFonts w:ascii="Arial" w:eastAsia="Arial" w:hAnsi="Arial" w:cs="Arial"/>
              </w:rPr>
              <w:t>/.” Draw sound buttons and write in the easy phonemes “The /</w:t>
            </w:r>
            <w:proofErr w:type="spellStart"/>
            <w:r>
              <w:rPr>
                <w:rFonts w:ascii="Arial" w:eastAsia="Arial" w:hAnsi="Arial" w:cs="Arial"/>
              </w:rPr>
              <w:t>ai</w:t>
            </w:r>
            <w:proofErr w:type="spellEnd"/>
            <w:r>
              <w:rPr>
                <w:rFonts w:ascii="Arial" w:eastAsia="Arial" w:hAnsi="Arial" w:cs="Arial"/>
              </w:rPr>
              <w:t>/ sound is a tricky one but as it is at the end o</w:t>
            </w:r>
            <w:r>
              <w:rPr>
                <w:rFonts w:ascii="Arial" w:eastAsia="Arial" w:hAnsi="Arial" w:cs="Arial"/>
              </w:rPr>
              <w:t>f the root word, the best guess spelling is ay. The last syllable is /</w:t>
            </w:r>
            <w:proofErr w:type="spellStart"/>
            <w:r>
              <w:rPr>
                <w:rFonts w:ascii="Arial" w:eastAsia="Arial" w:hAnsi="Arial" w:cs="Arial"/>
              </w:rPr>
              <w:t>er</w:t>
            </w:r>
            <w:proofErr w:type="spellEnd"/>
            <w:r>
              <w:rPr>
                <w:rFonts w:ascii="Arial" w:eastAsia="Arial" w:hAnsi="Arial" w:cs="Arial"/>
              </w:rPr>
              <w:t xml:space="preserve">/ (draw one more sound button) and at the end of a word. We know that this sound at the end of a word is often spelt </w:t>
            </w:r>
            <w:proofErr w:type="spellStart"/>
            <w:r>
              <w:rPr>
                <w:rFonts w:ascii="Arial" w:eastAsia="Arial" w:hAnsi="Arial" w:cs="Arial"/>
              </w:rPr>
              <w:t>er</w:t>
            </w:r>
            <w:proofErr w:type="spellEnd"/>
            <w:r>
              <w:rPr>
                <w:rFonts w:ascii="Arial" w:eastAsia="Arial" w:hAnsi="Arial" w:cs="Arial"/>
              </w:rPr>
              <w:t xml:space="preserve">.” Write all the letters in. Repeat (segment, sound buttons, put </w:t>
            </w:r>
            <w:r>
              <w:rPr>
                <w:rFonts w:ascii="Arial" w:eastAsia="Arial" w:hAnsi="Arial" w:cs="Arial"/>
              </w:rPr>
              <w:t>in the easy bits, talk about the thought processes for the tricky bits, make a best guess for the tricky bits) for walker and charmer. Try writing: waiter, painter, burner, speaker, heater, hunter.</w:t>
            </w:r>
          </w:p>
          <w:p w:rsidR="0000568B" w:rsidRDefault="00C61743">
            <w:pPr>
              <w:rPr>
                <w:rFonts w:ascii="Arial" w:eastAsia="Arial" w:hAnsi="Arial" w:cs="Arial"/>
              </w:rPr>
            </w:pPr>
            <w:r>
              <w:rPr>
                <w:rFonts w:ascii="Arial" w:eastAsia="Arial" w:hAnsi="Arial" w:cs="Arial"/>
              </w:rPr>
              <w:t xml:space="preserve"> </w:t>
            </w:r>
          </w:p>
        </w:tc>
      </w:tr>
      <w:tr w:rsidR="0000568B">
        <w:trPr>
          <w:trHeight w:val="2610"/>
        </w:trPr>
        <w:tc>
          <w:tcPr>
            <w:tcW w:w="105" w:type="dxa"/>
            <w:vMerge/>
            <w:tcBorders>
              <w:bottom w:val="single" w:sz="24" w:space="0" w:color="EFE0EA"/>
              <w:right w:val="single" w:sz="8" w:space="0" w:color="D8D8D8"/>
            </w:tcBorders>
            <w:shd w:val="clear" w:color="auto" w:fill="auto"/>
            <w:tcMar>
              <w:top w:w="100" w:type="dxa"/>
              <w:left w:w="100" w:type="dxa"/>
              <w:bottom w:w="100" w:type="dxa"/>
              <w:right w:w="100" w:type="dxa"/>
            </w:tcMar>
          </w:tcPr>
          <w:p w:rsidR="0000568B" w:rsidRDefault="0000568B">
            <w:pPr>
              <w:spacing w:before="240" w:after="240"/>
              <w:rPr>
                <w:b/>
                <w:sz w:val="22"/>
                <w:szCs w:val="22"/>
              </w:rPr>
            </w:pPr>
          </w:p>
        </w:tc>
        <w:tc>
          <w:tcPr>
            <w:tcW w:w="1200" w:type="dxa"/>
            <w:tcBorders>
              <w:bottom w:val="single" w:sz="8" w:space="0" w:color="D6D6D6"/>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Practise </w:t>
            </w:r>
          </w:p>
        </w:tc>
        <w:tc>
          <w:tcPr>
            <w:tcW w:w="7560" w:type="dxa"/>
            <w:vMerge/>
            <w:tcBorders>
              <w:bottom w:val="single" w:sz="8" w:space="0" w:color="D8D8D8"/>
              <w:right w:val="single" w:sz="8" w:space="0" w:color="D6D6D6"/>
            </w:tcBorders>
            <w:shd w:val="clear" w:color="auto" w:fill="auto"/>
            <w:tcMar>
              <w:top w:w="100" w:type="dxa"/>
              <w:left w:w="100" w:type="dxa"/>
              <w:bottom w:w="100" w:type="dxa"/>
              <w:right w:w="100" w:type="dxa"/>
            </w:tcMar>
          </w:tcPr>
          <w:p w:rsidR="0000568B" w:rsidRDefault="0000568B">
            <w:pPr>
              <w:spacing w:before="240" w:after="240"/>
              <w:rPr>
                <w:b/>
                <w:sz w:val="22"/>
                <w:szCs w:val="22"/>
              </w:rPr>
            </w:pPr>
          </w:p>
        </w:tc>
      </w:tr>
      <w:tr w:rsidR="0000568B">
        <w:trPr>
          <w:trHeight w:val="1125"/>
        </w:trPr>
        <w:tc>
          <w:tcPr>
            <w:tcW w:w="105" w:type="dxa"/>
            <w:vMerge/>
            <w:tcBorders>
              <w:bottom w:val="single" w:sz="24" w:space="0" w:color="EFE0EA"/>
              <w:right w:val="single" w:sz="8" w:space="0" w:color="D8D8D8"/>
            </w:tcBorders>
            <w:shd w:val="clear" w:color="auto" w:fill="auto"/>
            <w:tcMar>
              <w:top w:w="100" w:type="dxa"/>
              <w:left w:w="100" w:type="dxa"/>
              <w:bottom w:w="100" w:type="dxa"/>
              <w:right w:w="100" w:type="dxa"/>
            </w:tcMar>
          </w:tcPr>
          <w:p w:rsidR="0000568B" w:rsidRDefault="0000568B">
            <w:pPr>
              <w:widowControl w:val="0"/>
              <w:pBdr>
                <w:top w:val="nil"/>
                <w:left w:val="nil"/>
                <w:bottom w:val="nil"/>
                <w:right w:val="nil"/>
                <w:between w:val="nil"/>
              </w:pBdr>
              <w:spacing w:line="276" w:lineRule="auto"/>
              <w:rPr>
                <w:b/>
                <w:sz w:val="22"/>
                <w:szCs w:val="22"/>
              </w:rPr>
            </w:pPr>
          </w:p>
        </w:tc>
        <w:tc>
          <w:tcPr>
            <w:tcW w:w="1200" w:type="dxa"/>
            <w:tcBorders>
              <w:bottom w:val="single" w:sz="8" w:space="0" w:color="D6D6D6"/>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Apply </w:t>
            </w:r>
          </w:p>
        </w:tc>
        <w:tc>
          <w:tcPr>
            <w:tcW w:w="7560" w:type="dxa"/>
            <w:tcBorders>
              <w:bottom w:val="single" w:sz="8" w:space="0" w:color="D8D8D8"/>
              <w:right w:val="single" w:sz="8" w:space="0" w:color="D8D8D8"/>
            </w:tcBorders>
            <w:shd w:val="clear" w:color="auto" w:fill="auto"/>
            <w:tcMar>
              <w:top w:w="20" w:type="dxa"/>
              <w:left w:w="20" w:type="dxa"/>
              <w:bottom w:w="20" w:type="dxa"/>
              <w:right w:w="20" w:type="dxa"/>
            </w:tcMar>
          </w:tcPr>
          <w:p w:rsidR="0000568B" w:rsidRDefault="00C61743">
            <w:pPr>
              <w:rPr>
                <w:rFonts w:ascii="Arial" w:eastAsia="Arial" w:hAnsi="Arial" w:cs="Arial"/>
              </w:rPr>
            </w:pPr>
            <w:r>
              <w:rPr>
                <w:rFonts w:ascii="Arial" w:eastAsia="Arial" w:hAnsi="Arial" w:cs="Arial"/>
              </w:rPr>
              <w:t xml:space="preserve">Write the sentences: The walker would not slow down. The trainer was ready for the big race. This dragon was a bit of a charmer. </w:t>
            </w:r>
            <w:r>
              <w:rPr>
                <w:rFonts w:ascii="Arial" w:eastAsia="Arial" w:hAnsi="Arial" w:cs="Arial"/>
                <w:color w:val="0560BF"/>
              </w:rPr>
              <w:t>Sentences Phase 5d</w:t>
            </w:r>
            <w:r>
              <w:rPr>
                <w:rFonts w:ascii="Arial" w:eastAsia="Arial" w:hAnsi="Arial" w:cs="Arial"/>
              </w:rPr>
              <w:t xml:space="preserve">. </w:t>
            </w:r>
          </w:p>
          <w:p w:rsidR="0000568B" w:rsidRDefault="00C61743">
            <w:pPr>
              <w:rPr>
                <w:rFonts w:ascii="Arial" w:eastAsia="Arial" w:hAnsi="Arial" w:cs="Arial"/>
                <w:color w:val="954F72"/>
                <w:u w:val="single"/>
              </w:rPr>
            </w:pPr>
            <w:hyperlink r:id="rId35">
              <w:r>
                <w:rPr>
                  <w:rFonts w:ascii="Arial" w:eastAsia="Arial" w:hAnsi="Arial" w:cs="Arial"/>
                  <w:color w:val="954F72"/>
                  <w:u w:val="single"/>
                </w:rPr>
                <w:t>https://new.phonicsplay.co.uk/resources/phase/5/sentences-5d</w:t>
              </w:r>
            </w:hyperlink>
          </w:p>
        </w:tc>
      </w:tr>
    </w:tbl>
    <w:p w:rsidR="0000568B" w:rsidRDefault="00C61743">
      <w:pPr>
        <w:rPr>
          <w:b/>
          <w:sz w:val="22"/>
          <w:szCs w:val="22"/>
        </w:rPr>
      </w:pPr>
      <w:r>
        <w:rPr>
          <w:b/>
          <w:sz w:val="22"/>
          <w:szCs w:val="22"/>
        </w:rPr>
        <w:t xml:space="preserve"> </w:t>
      </w:r>
    </w:p>
    <w:p w:rsidR="0000568B" w:rsidRDefault="00C61743">
      <w:pPr>
        <w:rPr>
          <w:b/>
          <w:sz w:val="28"/>
          <w:szCs w:val="28"/>
        </w:rPr>
      </w:pPr>
      <w:r>
        <w:rPr>
          <w:b/>
          <w:sz w:val="28"/>
          <w:szCs w:val="28"/>
        </w:rPr>
        <w:t>Enjoy your week!</w:t>
      </w:r>
    </w:p>
    <w:p w:rsidR="0000568B" w:rsidRDefault="0000568B">
      <w:pPr>
        <w:pBdr>
          <w:top w:val="nil"/>
          <w:left w:val="nil"/>
          <w:bottom w:val="nil"/>
          <w:right w:val="nil"/>
          <w:between w:val="nil"/>
        </w:pBdr>
        <w:rPr>
          <w:b/>
          <w:sz w:val="28"/>
          <w:szCs w:val="28"/>
        </w:rPr>
      </w:pPr>
    </w:p>
    <w:p w:rsidR="0000568B" w:rsidRDefault="00C61743">
      <w:pPr>
        <w:pBdr>
          <w:top w:val="nil"/>
          <w:left w:val="nil"/>
          <w:bottom w:val="nil"/>
          <w:right w:val="nil"/>
          <w:between w:val="nil"/>
        </w:pBdr>
        <w:rPr>
          <w:b/>
          <w:sz w:val="28"/>
          <w:szCs w:val="28"/>
        </w:rPr>
      </w:pPr>
      <w:r>
        <w:rPr>
          <w:b/>
          <w:sz w:val="28"/>
          <w:szCs w:val="28"/>
        </w:rPr>
        <w:t xml:space="preserve"> </w:t>
      </w:r>
    </w:p>
    <w:sectPr w:rsidR="0000568B">
      <w:pgSz w:w="11900" w:h="16840"/>
      <w:pgMar w:top="768"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05EF"/>
    <w:multiLevelType w:val="multilevel"/>
    <w:tmpl w:val="B4A812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68B"/>
    <w:rsid w:val="0000568B"/>
    <w:rsid w:val="00C61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9D59"/>
  <w15:docId w15:val="{C1FE44FA-F5D1-4F7A-B864-69CBC8AA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7B4658"/>
    <w:pPr>
      <w:ind w:left="720"/>
      <w:contextualSpacing/>
    </w:pPr>
  </w:style>
  <w:style w:type="table" w:styleId="TableGrid">
    <w:name w:val="Table Grid"/>
    <w:basedOn w:val="TableNormal"/>
    <w:uiPriority w:val="39"/>
    <w:rsid w:val="00051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0729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daubney6qrg@nsix.org.uk" TargetMode="External"/><Relationship Id="rId13" Type="http://schemas.openxmlformats.org/officeDocument/2006/relationships/hyperlink" Target="https://whiterosemaths.com/homelearning/year-1/" TargetMode="External"/><Relationship Id="rId18" Type="http://schemas.openxmlformats.org/officeDocument/2006/relationships/hyperlink" Target="https://new.phonicsplay.co.uk/resources/phase/3/flashcards-speed-trials" TargetMode="External"/><Relationship Id="rId26" Type="http://schemas.openxmlformats.org/officeDocument/2006/relationships/hyperlink" Target="https://new.phonicsplay.co.uk/resources/phase/3/buried-treasure" TargetMode="External"/><Relationship Id="rId3" Type="http://schemas.openxmlformats.org/officeDocument/2006/relationships/styles" Target="styles.xml"/><Relationship Id="rId21" Type="http://schemas.openxmlformats.org/officeDocument/2006/relationships/hyperlink" Target="https://new.phonicsplay.co.uk/resources/phase/3/flashcards-time-challenge" TargetMode="External"/><Relationship Id="rId34" Type="http://schemas.openxmlformats.org/officeDocument/2006/relationships/hyperlink" Target="https://new.phonicsplay.co.uk/resources/phase/5/sentences-5d" TargetMode="External"/><Relationship Id="rId7" Type="http://schemas.openxmlformats.org/officeDocument/2006/relationships/hyperlink" Target="mailto:lkeatley5nry@nsix.org.uk" TargetMode="External"/><Relationship Id="rId12" Type="http://schemas.openxmlformats.org/officeDocument/2006/relationships/hyperlink" Target="https://www.youtube.com/watch?v=veyZNyurlwU" TargetMode="External"/><Relationship Id="rId17" Type="http://schemas.openxmlformats.org/officeDocument/2006/relationships/hyperlink" Target="https://www.mathplayground.com/index_addition_subtraction.html" TargetMode="External"/><Relationship Id="rId25" Type="http://schemas.openxmlformats.org/officeDocument/2006/relationships/hyperlink" Target="https://www.youtube.com/watch?v=vR47jG-imRo" TargetMode="External"/><Relationship Id="rId33" Type="http://schemas.openxmlformats.org/officeDocument/2006/relationships/hyperlink" Target="https://new.phonicsplay.co.uk/resources/phase/5/sentences-5d" TargetMode="External"/><Relationship Id="rId2" Type="http://schemas.openxmlformats.org/officeDocument/2006/relationships/numbering" Target="numbering.xml"/><Relationship Id="rId16" Type="http://schemas.openxmlformats.org/officeDocument/2006/relationships/hyperlink" Target="https://thestemlaboratory.com/hands-number-bond-activities/" TargetMode="External"/><Relationship Id="rId20" Type="http://schemas.openxmlformats.org/officeDocument/2006/relationships/hyperlink" Target="https://new.phonicsplay.co.uk/resources/phase/3/picnic-on-pluto" TargetMode="External"/><Relationship Id="rId29" Type="http://schemas.openxmlformats.org/officeDocument/2006/relationships/hyperlink" Target="https://new.phonicsplay.co.uk/resources/phase/3/picnic-on-pluto" TargetMode="External"/><Relationship Id="rId1" Type="http://schemas.openxmlformats.org/officeDocument/2006/relationships/customXml" Target="../customXml/item1.xml"/><Relationship Id="rId6" Type="http://schemas.openxmlformats.org/officeDocument/2006/relationships/hyperlink" Target="https://www.artventurers.co.uk/the-big-neighbourhood-v-e-day-family-festival/" TargetMode="External"/><Relationship Id="rId11" Type="http://schemas.openxmlformats.org/officeDocument/2006/relationships/hyperlink" Target="https://central.espresso.co.uk/espresso/primary_uk/subject/module/video/item1155237/grade1/module1149557/index.html?source=search-all-all-all-all&amp;source-keywords=birds" TargetMode="External"/><Relationship Id="rId24" Type="http://schemas.openxmlformats.org/officeDocument/2006/relationships/hyperlink" Target="https://new.phonicsplay.co.uk/resources/phase/3/flashcards-speed-trials" TargetMode="External"/><Relationship Id="rId32" Type="http://schemas.openxmlformats.org/officeDocument/2006/relationships/hyperlink" Target="https://new.phonicsplay.co.uk/resources/phase/5/sentences-5d"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topmarks.co.uk/maths-games/hit-the-button" TargetMode="External"/><Relationship Id="rId23" Type="http://schemas.openxmlformats.org/officeDocument/2006/relationships/hyperlink" Target="https://new.phonicsplay.co.uk/resources/phase/3/dragons-den" TargetMode="External"/><Relationship Id="rId28" Type="http://schemas.openxmlformats.org/officeDocument/2006/relationships/hyperlink" Target="https://www.youtube.com/watch?v=8v7Yl4phJcg" TargetMode="External"/><Relationship Id="rId36" Type="http://schemas.openxmlformats.org/officeDocument/2006/relationships/fontTable" Target="fontTable.xml"/><Relationship Id="rId10" Type="http://schemas.openxmlformats.org/officeDocument/2006/relationships/hyperlink" Target="mailto:gsmith7xrt@nsix.org.uk" TargetMode="External"/><Relationship Id="rId19" Type="http://schemas.openxmlformats.org/officeDocument/2006/relationships/hyperlink" Target="https://www.youtube.com/watch?v=Q49YSWKPyVo" TargetMode="External"/><Relationship Id="rId31" Type="http://schemas.openxmlformats.org/officeDocument/2006/relationships/hyperlink" Target="https://new.phonicsplay.co.uk/resources/phase/5/crater-creatures-countdown" TargetMode="External"/><Relationship Id="rId4" Type="http://schemas.openxmlformats.org/officeDocument/2006/relationships/settings" Target="settings.xml"/><Relationship Id="rId9" Type="http://schemas.openxmlformats.org/officeDocument/2006/relationships/hyperlink" Target="mailto:ldavey7wrr@nsix.org.uk" TargetMode="External"/><Relationship Id="rId14" Type="http://schemas.openxmlformats.org/officeDocument/2006/relationships/hyperlink" Target="https://mathsbot.com/" TargetMode="External"/><Relationship Id="rId22" Type="http://schemas.openxmlformats.org/officeDocument/2006/relationships/hyperlink" Target="https://www.youtube.com/watch?v=T3rWZYN5jno" TargetMode="External"/><Relationship Id="rId27" Type="http://schemas.openxmlformats.org/officeDocument/2006/relationships/hyperlink" Target="https://new.phonicsplay.co.uk/resources/phase/3/flashcards-time-challenge" TargetMode="External"/><Relationship Id="rId30" Type="http://schemas.openxmlformats.org/officeDocument/2006/relationships/hyperlink" Target="https://new.phonicsplay.co.uk/resources/phase/5" TargetMode="External"/><Relationship Id="rId35" Type="http://schemas.openxmlformats.org/officeDocument/2006/relationships/hyperlink" Target="https://new.phonicsplay.co.uk/resources/phase/5/sentences-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IOMJhE4EAqXduQWA9PLPUVBK/w==">AMUW2mVPROt8CgkZ5+bvY9R7rAxSvGqIAtt3+E7NWZpmujuXM+KM4ftmLPKn1xXUjiQRS3tOdW6zUBxZNkEUfsY2w40FCz1fSAHPhDqiTW6CPJYnDp3e6TQ=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1980</Words>
  <Characters>11287</Characters>
  <Application>Microsoft Office Word</Application>
  <DocSecurity>0</DocSecurity>
  <Lines>94</Lines>
  <Paragraphs>26</Paragraphs>
  <ScaleCrop>false</ScaleCrop>
  <Company>Lodge Lane Infant School</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KEATLEY</dc:creator>
  <cp:lastModifiedBy>Georgia Smith</cp:lastModifiedBy>
  <cp:revision>2</cp:revision>
  <dcterms:created xsi:type="dcterms:W3CDTF">2020-04-13T11:02:00Z</dcterms:created>
  <dcterms:modified xsi:type="dcterms:W3CDTF">2020-05-02T11:37:00Z</dcterms:modified>
</cp:coreProperties>
</file>