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7A" w:rsidRDefault="00D5277A">
      <w:bookmarkStart w:id="0" w:name="_GoBack"/>
      <w:bookmarkEnd w:id="0"/>
    </w:p>
    <w:p w:rsidR="00D5277A" w:rsidRPr="00D5277A" w:rsidRDefault="00D5277A" w:rsidP="00D5277A"/>
    <w:p w:rsidR="00D5277A" w:rsidRDefault="00D5277A" w:rsidP="00D5277A"/>
    <w:p w:rsidR="00666A57" w:rsidRDefault="00666A57" w:rsidP="00666A57">
      <w:pPr>
        <w:spacing w:line="259" w:lineRule="auto"/>
        <w:ind w:right="1"/>
        <w:jc w:val="center"/>
        <w:rPr>
          <w:b/>
          <w:sz w:val="52"/>
        </w:rPr>
      </w:pPr>
      <w:r>
        <w:rPr>
          <w:b/>
          <w:sz w:val="52"/>
        </w:rPr>
        <w:t>Lodge Lane Infant School</w:t>
      </w:r>
    </w:p>
    <w:p w:rsidR="00666A57" w:rsidRDefault="00666A57" w:rsidP="00666A57">
      <w:pPr>
        <w:spacing w:line="259" w:lineRule="auto"/>
        <w:ind w:right="1"/>
        <w:jc w:val="center"/>
      </w:pPr>
      <w:r>
        <w:rPr>
          <w:b/>
          <w:sz w:val="52"/>
        </w:rPr>
        <w:t xml:space="preserve"> Accessibility Plan</w:t>
      </w:r>
    </w:p>
    <w:p w:rsidR="00666A57" w:rsidRDefault="00666A57" w:rsidP="00666A57">
      <w:pPr>
        <w:pStyle w:val="aLCPHeading"/>
        <w:jc w:val="left"/>
      </w:pPr>
    </w:p>
    <w:tbl>
      <w:tblPr>
        <w:tblW w:w="0" w:type="auto"/>
        <w:tblInd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66A57" w:rsidRPr="00E8575E" w:rsidTr="00C549F3">
        <w:tc>
          <w:tcPr>
            <w:tcW w:w="4927" w:type="dxa"/>
            <w:shd w:val="clear" w:color="auto" w:fill="DAEEF3"/>
            <w:vAlign w:val="center"/>
          </w:tcPr>
          <w:p w:rsidR="00666A57" w:rsidRPr="00E8575E" w:rsidRDefault="00666A57" w:rsidP="00C549F3">
            <w:pPr>
              <w:rPr>
                <w:rFonts w:ascii="Calibri" w:hAnsi="Calibri" w:cs="Arial"/>
                <w:b/>
                <w:sz w:val="22"/>
                <w:szCs w:val="22"/>
                <w:lang w:val="en-GB" w:eastAsia="en-GB"/>
              </w:rPr>
            </w:pPr>
            <w:r w:rsidRPr="00E8575E">
              <w:rPr>
                <w:rFonts w:ascii="Calibri" w:hAnsi="Calibri" w:cs="Arial"/>
                <w:b/>
                <w:sz w:val="22"/>
                <w:szCs w:val="22"/>
                <w:lang w:val="en-GB" w:eastAsia="en-GB"/>
              </w:rPr>
              <w:t>This policy was approved  by the Local Governing Body on:-</w:t>
            </w:r>
          </w:p>
        </w:tc>
        <w:tc>
          <w:tcPr>
            <w:tcW w:w="4927" w:type="dxa"/>
            <w:shd w:val="clear" w:color="auto" w:fill="DAEEF3"/>
            <w:vAlign w:val="center"/>
          </w:tcPr>
          <w:p w:rsidR="00666A57" w:rsidRPr="00E8575E" w:rsidRDefault="00666A57" w:rsidP="00C549F3">
            <w:pPr>
              <w:jc w:val="center"/>
              <w:rPr>
                <w:rFonts w:ascii="Calibri" w:hAnsi="Calibri" w:cs="Arial"/>
                <w:b/>
                <w:sz w:val="22"/>
                <w:szCs w:val="22"/>
                <w:lang w:val="en-GB" w:eastAsia="en-GB"/>
              </w:rPr>
            </w:pPr>
            <w:r>
              <w:rPr>
                <w:rFonts w:ascii="Calibri" w:hAnsi="Calibri" w:cs="Arial"/>
                <w:b/>
                <w:sz w:val="22"/>
                <w:szCs w:val="22"/>
                <w:lang w:val="en-GB" w:eastAsia="en-GB"/>
              </w:rPr>
              <w:t>MARCH 2021</w:t>
            </w:r>
          </w:p>
        </w:tc>
      </w:tr>
      <w:tr w:rsidR="00666A57" w:rsidRPr="00E8575E" w:rsidTr="00C549F3">
        <w:tc>
          <w:tcPr>
            <w:tcW w:w="4927" w:type="dxa"/>
            <w:shd w:val="clear" w:color="auto" w:fill="DAEEF3"/>
            <w:vAlign w:val="center"/>
          </w:tcPr>
          <w:p w:rsidR="00666A57" w:rsidRPr="00E8575E" w:rsidRDefault="00666A57" w:rsidP="00C549F3">
            <w:pPr>
              <w:rPr>
                <w:rFonts w:ascii="Calibri" w:hAnsi="Calibri" w:cs="Arial"/>
                <w:b/>
                <w:sz w:val="22"/>
                <w:szCs w:val="22"/>
                <w:lang w:val="en-GB" w:eastAsia="en-GB"/>
              </w:rPr>
            </w:pPr>
            <w:r w:rsidRPr="00E8575E">
              <w:rPr>
                <w:rFonts w:ascii="Calibri" w:hAnsi="Calibri" w:cs="Arial"/>
                <w:b/>
                <w:sz w:val="22"/>
                <w:szCs w:val="22"/>
                <w:lang w:val="en-GB" w:eastAsia="en-GB"/>
              </w:rPr>
              <w:t>The policy owner is:</w:t>
            </w:r>
          </w:p>
          <w:p w:rsidR="00666A57" w:rsidRPr="00E8575E" w:rsidRDefault="00666A57" w:rsidP="00C549F3">
            <w:pPr>
              <w:rPr>
                <w:rFonts w:ascii="Calibri" w:hAnsi="Calibri" w:cs="Arial"/>
                <w:b/>
                <w:sz w:val="22"/>
                <w:szCs w:val="22"/>
                <w:lang w:val="en-GB" w:eastAsia="en-GB"/>
              </w:rPr>
            </w:pPr>
          </w:p>
        </w:tc>
        <w:tc>
          <w:tcPr>
            <w:tcW w:w="4927" w:type="dxa"/>
            <w:shd w:val="clear" w:color="auto" w:fill="DAEEF3"/>
            <w:vAlign w:val="center"/>
          </w:tcPr>
          <w:p w:rsidR="00666A57" w:rsidRPr="00E8575E" w:rsidRDefault="00666A57" w:rsidP="00C549F3">
            <w:pPr>
              <w:jc w:val="center"/>
              <w:rPr>
                <w:rFonts w:ascii="Calibri" w:hAnsi="Calibri" w:cs="Arial"/>
                <w:b/>
                <w:sz w:val="22"/>
                <w:szCs w:val="22"/>
                <w:lang w:val="en-GB" w:eastAsia="en-GB"/>
              </w:rPr>
            </w:pPr>
            <w:r>
              <w:rPr>
                <w:rFonts w:ascii="Calibri" w:hAnsi="Calibri" w:cs="Arial"/>
                <w:b/>
                <w:sz w:val="22"/>
                <w:szCs w:val="22"/>
                <w:lang w:val="en-GB" w:eastAsia="en-GB"/>
              </w:rPr>
              <w:t>REBECCA DEWING HEAD TEACHER</w:t>
            </w:r>
          </w:p>
        </w:tc>
      </w:tr>
      <w:tr w:rsidR="00666A57" w:rsidRPr="00E8575E" w:rsidTr="00C549F3">
        <w:tc>
          <w:tcPr>
            <w:tcW w:w="4927" w:type="dxa"/>
            <w:shd w:val="clear" w:color="auto" w:fill="DAEEF3"/>
            <w:vAlign w:val="center"/>
          </w:tcPr>
          <w:p w:rsidR="00666A57" w:rsidRPr="00E8575E" w:rsidRDefault="00666A57" w:rsidP="00C549F3">
            <w:pPr>
              <w:rPr>
                <w:rFonts w:ascii="Calibri" w:hAnsi="Calibri" w:cs="Arial"/>
                <w:b/>
                <w:sz w:val="22"/>
                <w:szCs w:val="22"/>
                <w:lang w:val="en-GB" w:eastAsia="en-GB"/>
              </w:rPr>
            </w:pPr>
            <w:r w:rsidRPr="00E8575E">
              <w:rPr>
                <w:rFonts w:ascii="Calibri" w:hAnsi="Calibri" w:cs="Arial"/>
                <w:b/>
                <w:sz w:val="22"/>
                <w:szCs w:val="22"/>
                <w:lang w:val="en-GB" w:eastAsia="en-GB"/>
              </w:rPr>
              <w:t>This policy will be reviewed by the Local Governing Body  in:</w:t>
            </w:r>
          </w:p>
          <w:p w:rsidR="00666A57" w:rsidRPr="00E8575E" w:rsidRDefault="00666A57" w:rsidP="00C549F3">
            <w:pPr>
              <w:rPr>
                <w:rFonts w:ascii="Calibri" w:hAnsi="Calibri" w:cs="Arial"/>
                <w:b/>
                <w:sz w:val="22"/>
                <w:szCs w:val="22"/>
                <w:lang w:val="en-GB" w:eastAsia="en-GB"/>
              </w:rPr>
            </w:pPr>
            <w:r w:rsidRPr="00E8575E">
              <w:rPr>
                <w:rFonts w:ascii="Calibri" w:hAnsi="Calibri" w:cs="Arial"/>
                <w:b/>
                <w:sz w:val="22"/>
                <w:szCs w:val="22"/>
                <w:lang w:val="en-GB" w:eastAsia="en-GB"/>
              </w:rPr>
              <w:t>(unless earlier review is recommended by the Trust)</w:t>
            </w:r>
          </w:p>
        </w:tc>
        <w:tc>
          <w:tcPr>
            <w:tcW w:w="4927" w:type="dxa"/>
            <w:shd w:val="clear" w:color="auto" w:fill="DAEEF3"/>
            <w:vAlign w:val="center"/>
          </w:tcPr>
          <w:p w:rsidR="00666A57" w:rsidRPr="00E8575E" w:rsidRDefault="00666A57" w:rsidP="00C549F3">
            <w:pPr>
              <w:jc w:val="center"/>
              <w:rPr>
                <w:rFonts w:ascii="Calibri" w:hAnsi="Calibri" w:cs="Arial"/>
                <w:b/>
                <w:sz w:val="22"/>
                <w:szCs w:val="22"/>
                <w:lang w:val="en-GB" w:eastAsia="en-GB"/>
              </w:rPr>
            </w:pPr>
            <w:r>
              <w:rPr>
                <w:rFonts w:ascii="Calibri" w:hAnsi="Calibri" w:cs="Arial"/>
                <w:b/>
                <w:sz w:val="22"/>
                <w:szCs w:val="22"/>
                <w:lang w:val="en-GB" w:eastAsia="en-GB"/>
              </w:rPr>
              <w:t>MARCH 2022</w:t>
            </w:r>
          </w:p>
        </w:tc>
      </w:tr>
      <w:tr w:rsidR="00666A57" w:rsidRPr="00E8575E" w:rsidTr="00C549F3">
        <w:tc>
          <w:tcPr>
            <w:tcW w:w="4927" w:type="dxa"/>
            <w:shd w:val="clear" w:color="auto" w:fill="DAEEF3"/>
            <w:vAlign w:val="center"/>
          </w:tcPr>
          <w:p w:rsidR="00666A57" w:rsidRPr="00E8575E" w:rsidRDefault="00666A57" w:rsidP="00C549F3">
            <w:pPr>
              <w:rPr>
                <w:rFonts w:ascii="Calibri" w:hAnsi="Calibri" w:cs="Arial"/>
                <w:b/>
                <w:sz w:val="22"/>
                <w:szCs w:val="22"/>
                <w:lang w:val="en-GB" w:eastAsia="en-GB"/>
              </w:rPr>
            </w:pPr>
            <w:r w:rsidRPr="00E8575E">
              <w:rPr>
                <w:rFonts w:ascii="Calibri" w:hAnsi="Calibri" w:cs="Arial"/>
                <w:b/>
                <w:sz w:val="22"/>
                <w:szCs w:val="22"/>
                <w:lang w:val="en-GB" w:eastAsia="en-GB"/>
              </w:rPr>
              <w:t>Policy Version:</w:t>
            </w:r>
          </w:p>
        </w:tc>
        <w:tc>
          <w:tcPr>
            <w:tcW w:w="4927" w:type="dxa"/>
            <w:shd w:val="clear" w:color="auto" w:fill="DAEEF3"/>
            <w:vAlign w:val="center"/>
          </w:tcPr>
          <w:p w:rsidR="00666A57" w:rsidRDefault="00666A57" w:rsidP="00C549F3">
            <w:pPr>
              <w:jc w:val="center"/>
              <w:rPr>
                <w:rFonts w:ascii="Calibri" w:hAnsi="Calibri" w:cs="Arial"/>
                <w:b/>
                <w:sz w:val="22"/>
                <w:szCs w:val="22"/>
                <w:lang w:val="en-GB" w:eastAsia="en-GB"/>
              </w:rPr>
            </w:pPr>
            <w:r>
              <w:rPr>
                <w:rFonts w:ascii="Calibri" w:hAnsi="Calibri" w:cs="Arial"/>
                <w:b/>
                <w:sz w:val="22"/>
                <w:szCs w:val="22"/>
                <w:lang w:val="en-GB" w:eastAsia="en-GB"/>
              </w:rPr>
              <w:t>V1.3</w:t>
            </w:r>
          </w:p>
          <w:p w:rsidR="00666A57" w:rsidRPr="00E8575E" w:rsidRDefault="00666A57" w:rsidP="00C549F3">
            <w:pPr>
              <w:jc w:val="center"/>
              <w:rPr>
                <w:rFonts w:ascii="Calibri" w:hAnsi="Calibri" w:cs="Arial"/>
                <w:b/>
                <w:sz w:val="22"/>
                <w:szCs w:val="22"/>
                <w:lang w:val="en-GB" w:eastAsia="en-GB"/>
              </w:rPr>
            </w:pPr>
          </w:p>
        </w:tc>
      </w:tr>
      <w:tr w:rsidR="00666A57" w:rsidRPr="00E8575E" w:rsidTr="00C549F3">
        <w:trPr>
          <w:trHeight w:val="856"/>
        </w:trPr>
        <w:tc>
          <w:tcPr>
            <w:tcW w:w="4927" w:type="dxa"/>
            <w:shd w:val="clear" w:color="auto" w:fill="DAEEF3"/>
            <w:vAlign w:val="center"/>
          </w:tcPr>
          <w:p w:rsidR="00666A57" w:rsidRPr="00E8575E" w:rsidRDefault="00666A57" w:rsidP="00C549F3">
            <w:pPr>
              <w:jc w:val="both"/>
              <w:rPr>
                <w:rFonts w:ascii="Calibri" w:hAnsi="Calibri" w:cs="Arial"/>
                <w:b/>
                <w:sz w:val="22"/>
                <w:szCs w:val="22"/>
                <w:lang w:val="en-GB" w:eastAsia="en-GB"/>
              </w:rPr>
            </w:pPr>
            <w:r w:rsidRPr="00E8575E">
              <w:rPr>
                <w:rFonts w:ascii="Calibri" w:hAnsi="Calibri" w:cs="Arial"/>
                <w:b/>
                <w:sz w:val="22"/>
                <w:szCs w:val="22"/>
                <w:lang w:val="en-GB" w:eastAsia="en-GB"/>
              </w:rPr>
              <w:t>Signed by the Chair of the Local Governing Body:-</w:t>
            </w:r>
          </w:p>
          <w:p w:rsidR="00666A57" w:rsidRPr="00E8575E" w:rsidRDefault="00666A57" w:rsidP="00C549F3">
            <w:pPr>
              <w:rPr>
                <w:rFonts w:ascii="Calibri" w:hAnsi="Calibri" w:cs="Arial"/>
                <w:b/>
                <w:sz w:val="22"/>
                <w:szCs w:val="22"/>
                <w:lang w:val="en-GB" w:eastAsia="en-GB"/>
              </w:rPr>
            </w:pPr>
          </w:p>
        </w:tc>
        <w:tc>
          <w:tcPr>
            <w:tcW w:w="4927" w:type="dxa"/>
            <w:shd w:val="clear" w:color="auto" w:fill="DAEEF3"/>
            <w:vAlign w:val="center"/>
          </w:tcPr>
          <w:p w:rsidR="00666A57" w:rsidRPr="00E8575E" w:rsidRDefault="00666A57" w:rsidP="00C549F3">
            <w:pPr>
              <w:jc w:val="center"/>
              <w:rPr>
                <w:rFonts w:ascii="Calibri" w:hAnsi="Calibri" w:cs="Arial"/>
                <w:b/>
                <w:sz w:val="22"/>
                <w:szCs w:val="22"/>
                <w:lang w:val="en-GB" w:eastAsia="en-GB"/>
              </w:rPr>
            </w:pPr>
            <w:r>
              <w:rPr>
                <w:rFonts w:ascii="Calibri" w:hAnsi="Calibri" w:cs="Arial"/>
                <w:b/>
                <w:sz w:val="22"/>
                <w:szCs w:val="22"/>
                <w:lang w:val="en-GB" w:eastAsia="en-GB"/>
              </w:rPr>
              <w:t>JASON TIPPLE</w:t>
            </w:r>
          </w:p>
        </w:tc>
      </w:tr>
      <w:tr w:rsidR="00666A57" w:rsidRPr="00E8575E" w:rsidTr="00C549F3">
        <w:tc>
          <w:tcPr>
            <w:tcW w:w="4927" w:type="dxa"/>
            <w:shd w:val="clear" w:color="auto" w:fill="DAEEF3"/>
            <w:vAlign w:val="center"/>
          </w:tcPr>
          <w:p w:rsidR="00666A57" w:rsidRPr="00E8575E" w:rsidRDefault="00666A57" w:rsidP="00C549F3">
            <w:pPr>
              <w:jc w:val="both"/>
              <w:rPr>
                <w:rFonts w:ascii="Calibri" w:hAnsi="Calibri" w:cs="Arial"/>
                <w:b/>
                <w:sz w:val="22"/>
                <w:szCs w:val="22"/>
                <w:lang w:val="en-GB" w:eastAsia="en-GB"/>
              </w:rPr>
            </w:pPr>
            <w:r w:rsidRPr="00E8575E">
              <w:rPr>
                <w:rFonts w:ascii="Calibri" w:hAnsi="Calibri" w:cs="Arial"/>
                <w:b/>
                <w:sz w:val="22"/>
                <w:szCs w:val="22"/>
                <w:lang w:val="en-GB" w:eastAsia="en-GB"/>
              </w:rPr>
              <w:t>Ratified by the Board of Trustees</w:t>
            </w:r>
          </w:p>
        </w:tc>
        <w:tc>
          <w:tcPr>
            <w:tcW w:w="4927" w:type="dxa"/>
            <w:shd w:val="clear" w:color="auto" w:fill="DAEEF3"/>
            <w:vAlign w:val="center"/>
          </w:tcPr>
          <w:p w:rsidR="00666A57" w:rsidRDefault="00666A57" w:rsidP="00C549F3">
            <w:pPr>
              <w:jc w:val="center"/>
              <w:rPr>
                <w:rFonts w:ascii="Calibri" w:hAnsi="Calibri" w:cs="Arial"/>
                <w:b/>
                <w:sz w:val="22"/>
                <w:szCs w:val="22"/>
                <w:lang w:val="en-GB" w:eastAsia="en-GB"/>
              </w:rPr>
            </w:pPr>
          </w:p>
          <w:p w:rsidR="00666A57" w:rsidRPr="00E8575E" w:rsidRDefault="00666A57" w:rsidP="00C549F3">
            <w:pPr>
              <w:rPr>
                <w:rFonts w:ascii="Calibri" w:hAnsi="Calibri" w:cs="Arial"/>
                <w:b/>
                <w:sz w:val="22"/>
                <w:szCs w:val="22"/>
                <w:lang w:val="en-GB" w:eastAsia="en-GB"/>
              </w:rPr>
            </w:pPr>
          </w:p>
        </w:tc>
      </w:tr>
      <w:tr w:rsidR="00666A57" w:rsidRPr="00E8575E" w:rsidTr="00C549F3">
        <w:tc>
          <w:tcPr>
            <w:tcW w:w="4927" w:type="dxa"/>
            <w:shd w:val="clear" w:color="auto" w:fill="DAEEF3"/>
            <w:vAlign w:val="center"/>
          </w:tcPr>
          <w:p w:rsidR="00666A57" w:rsidRPr="00E8575E" w:rsidRDefault="00666A57" w:rsidP="00C549F3">
            <w:pPr>
              <w:jc w:val="both"/>
              <w:rPr>
                <w:rFonts w:ascii="Calibri" w:hAnsi="Calibri" w:cs="Arial"/>
                <w:b/>
                <w:sz w:val="22"/>
                <w:szCs w:val="22"/>
                <w:lang w:val="en-GB" w:eastAsia="en-GB"/>
              </w:rPr>
            </w:pPr>
            <w:r w:rsidRPr="00E8575E">
              <w:rPr>
                <w:rFonts w:ascii="Calibri" w:hAnsi="Calibri" w:cs="Arial"/>
                <w:b/>
                <w:sz w:val="22"/>
                <w:szCs w:val="22"/>
                <w:lang w:val="en-GB" w:eastAsia="en-GB"/>
              </w:rPr>
              <w:t>Signed by the Chair of Trustee Board</w:t>
            </w:r>
          </w:p>
        </w:tc>
        <w:tc>
          <w:tcPr>
            <w:tcW w:w="4927" w:type="dxa"/>
            <w:shd w:val="clear" w:color="auto" w:fill="DAEEF3"/>
            <w:vAlign w:val="center"/>
          </w:tcPr>
          <w:p w:rsidR="00666A57" w:rsidRDefault="00666A57" w:rsidP="00C549F3">
            <w:pPr>
              <w:jc w:val="center"/>
              <w:rPr>
                <w:rFonts w:ascii="Calibri" w:hAnsi="Calibri" w:cs="Arial"/>
                <w:b/>
                <w:sz w:val="22"/>
                <w:szCs w:val="22"/>
                <w:lang w:val="en-GB" w:eastAsia="en-GB"/>
              </w:rPr>
            </w:pPr>
          </w:p>
          <w:p w:rsidR="00666A57" w:rsidRPr="00E8575E" w:rsidRDefault="00666A57" w:rsidP="00C549F3">
            <w:pPr>
              <w:jc w:val="center"/>
              <w:rPr>
                <w:rFonts w:ascii="Calibri" w:hAnsi="Calibri" w:cs="Arial"/>
                <w:b/>
                <w:sz w:val="22"/>
                <w:szCs w:val="22"/>
                <w:lang w:val="en-GB" w:eastAsia="en-GB"/>
              </w:rPr>
            </w:pPr>
          </w:p>
        </w:tc>
      </w:tr>
    </w:tbl>
    <w:p w:rsidR="00666A57" w:rsidRPr="00E8575E" w:rsidRDefault="00666A57" w:rsidP="00666A57">
      <w:pPr>
        <w:jc w:val="both"/>
        <w:rPr>
          <w:rFonts w:ascii="Calibri" w:hAnsi="Calibri" w:cs="Arial"/>
          <w:b/>
          <w:sz w:val="22"/>
          <w:szCs w:val="22"/>
          <w:lang w:val="en-GB" w:eastAsia="en-GB"/>
        </w:rPr>
      </w:pPr>
    </w:p>
    <w:p w:rsidR="00666A57" w:rsidRDefault="00666A57" w:rsidP="00666A57">
      <w:pPr>
        <w:pStyle w:val="aLCPHeading"/>
      </w:pPr>
    </w:p>
    <w:p w:rsidR="00666A57" w:rsidRDefault="00666A57" w:rsidP="00666A57">
      <w:pPr>
        <w:pStyle w:val="aLCPSubhead"/>
        <w:ind w:left="0" w:firstLine="0"/>
        <w:jc w:val="both"/>
        <w:rPr>
          <w:bCs/>
          <w:sz w:val="26"/>
          <w:szCs w:val="26"/>
          <w:lang w:val="en-US"/>
        </w:rPr>
      </w:pPr>
    </w:p>
    <w:p w:rsidR="00666A57" w:rsidRDefault="00666A57" w:rsidP="00666A57">
      <w:pPr>
        <w:pStyle w:val="aLCPSubhead"/>
        <w:ind w:left="0" w:firstLine="0"/>
        <w:jc w:val="both"/>
        <w:rPr>
          <w:bCs/>
          <w:sz w:val="26"/>
          <w:szCs w:val="26"/>
          <w:lang w:val="en-US"/>
        </w:rPr>
      </w:pPr>
    </w:p>
    <w:p w:rsidR="00666A57" w:rsidRDefault="00666A57" w:rsidP="00666A57">
      <w:pPr>
        <w:pStyle w:val="aLCPSubhead"/>
        <w:ind w:left="0" w:firstLine="0"/>
        <w:jc w:val="both"/>
        <w:rPr>
          <w:bCs/>
          <w:sz w:val="26"/>
          <w:szCs w:val="26"/>
          <w:lang w:val="en-US"/>
        </w:rPr>
      </w:pPr>
    </w:p>
    <w:p w:rsidR="00666A57" w:rsidRDefault="00666A57" w:rsidP="00666A57">
      <w:pPr>
        <w:pStyle w:val="aLCPSubhead"/>
        <w:ind w:left="0" w:firstLine="0"/>
        <w:jc w:val="both"/>
        <w:rPr>
          <w:sz w:val="20"/>
        </w:rPr>
      </w:pPr>
    </w:p>
    <w:p w:rsidR="00666A57" w:rsidRDefault="00666A57" w:rsidP="00666A57">
      <w:pPr>
        <w:tabs>
          <w:tab w:val="right" w:pos="709"/>
        </w:tabs>
        <w:ind w:left="644"/>
        <w:jc w:val="both"/>
        <w:rPr>
          <w:rFonts w:ascii="Calibri" w:hAnsi="Calibri" w:cs="Calibri"/>
          <w:sz w:val="24"/>
          <w:szCs w:val="24"/>
        </w:rPr>
      </w:pPr>
    </w:p>
    <w:p w:rsidR="00666A57" w:rsidRDefault="00666A57" w:rsidP="00666A57">
      <w:pPr>
        <w:tabs>
          <w:tab w:val="right" w:pos="709"/>
        </w:tabs>
        <w:ind w:left="644"/>
        <w:jc w:val="both"/>
        <w:rPr>
          <w:rFonts w:ascii="Calibri" w:hAnsi="Calibri" w:cs="Calibri"/>
          <w:sz w:val="24"/>
          <w:szCs w:val="24"/>
        </w:rPr>
      </w:pPr>
    </w:p>
    <w:p w:rsidR="00666A57" w:rsidRDefault="00666A57" w:rsidP="00666A57">
      <w:pPr>
        <w:tabs>
          <w:tab w:val="right" w:pos="709"/>
        </w:tabs>
        <w:ind w:left="644"/>
        <w:jc w:val="both"/>
        <w:rPr>
          <w:rFonts w:ascii="Calibri" w:hAnsi="Calibri" w:cs="Calibri"/>
          <w:sz w:val="24"/>
          <w:szCs w:val="24"/>
        </w:rPr>
      </w:pPr>
    </w:p>
    <w:p w:rsidR="00666A57" w:rsidRDefault="00666A57" w:rsidP="00666A57">
      <w:pPr>
        <w:pStyle w:val="aLCPSubhead"/>
        <w:ind w:left="0" w:firstLine="0"/>
        <w:jc w:val="both"/>
        <w:rPr>
          <w:bCs/>
          <w:sz w:val="26"/>
          <w:szCs w:val="26"/>
          <w:lang w:val="en-US"/>
        </w:rPr>
      </w:pPr>
    </w:p>
    <w:p w:rsidR="00666A57" w:rsidRDefault="00666A57" w:rsidP="00666A57">
      <w:pPr>
        <w:pStyle w:val="aLCPSubhead"/>
        <w:ind w:left="0" w:firstLine="0"/>
        <w:jc w:val="both"/>
        <w:rPr>
          <w:sz w:val="20"/>
        </w:rPr>
      </w:pPr>
    </w:p>
    <w:p w:rsidR="00666A57" w:rsidRPr="00AD4126" w:rsidRDefault="00666A57" w:rsidP="00666A57">
      <w:pPr>
        <w:tabs>
          <w:tab w:val="right" w:pos="709"/>
        </w:tabs>
        <w:ind w:left="644"/>
        <w:jc w:val="both"/>
        <w:rPr>
          <w:rFonts w:ascii="Calibri" w:hAnsi="Calibri" w:cs="Calibri"/>
          <w:sz w:val="24"/>
          <w:szCs w:val="24"/>
        </w:rPr>
      </w:pPr>
      <w:r w:rsidRPr="00AD4126">
        <w:rPr>
          <w:rFonts w:ascii="Calibri" w:hAnsi="Calibri" w:cs="Calibri"/>
          <w:sz w:val="24"/>
          <w:szCs w:val="24"/>
        </w:rPr>
        <w:t xml:space="preserve">Lodge Lane Infant School has been described by </w:t>
      </w:r>
      <w:proofErr w:type="spellStart"/>
      <w:r w:rsidRPr="00AD4126">
        <w:rPr>
          <w:rFonts w:ascii="Calibri" w:hAnsi="Calibri" w:cs="Calibri"/>
          <w:sz w:val="24"/>
          <w:szCs w:val="24"/>
        </w:rPr>
        <w:t>Ofsted</w:t>
      </w:r>
      <w:proofErr w:type="spellEnd"/>
      <w:r w:rsidRPr="00AD4126">
        <w:rPr>
          <w:rFonts w:ascii="Calibri" w:hAnsi="Calibri" w:cs="Calibri"/>
          <w:sz w:val="24"/>
          <w:szCs w:val="24"/>
        </w:rPr>
        <w:t xml:space="preserve"> as being ‘a good school that pupils enjoy attending and where they feel happy and are safe.’ We want all children to enjoy school, to be challenged to achieve their very best, and to develop a love of learning.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w:t>
      </w:r>
    </w:p>
    <w:p w:rsidR="00666A57"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jc w:val="both"/>
        <w:rPr>
          <w:rFonts w:ascii="Calibri" w:hAnsi="Calibri" w:cs="Calibri"/>
          <w:sz w:val="24"/>
          <w:szCs w:val="24"/>
        </w:rPr>
      </w:pPr>
      <w:r w:rsidRPr="00C334F6">
        <w:rPr>
          <w:rFonts w:ascii="Calibri" w:hAnsi="Calibri" w:cs="Calibri"/>
          <w:b/>
          <w:sz w:val="24"/>
          <w:szCs w:val="24"/>
          <w:u w:val="single"/>
        </w:rPr>
        <w:t>Purpose of Plan</w:t>
      </w:r>
      <w:r w:rsidRPr="00C334F6">
        <w:rPr>
          <w:rFonts w:ascii="Calibri" w:hAnsi="Calibri" w:cs="Calibri"/>
          <w:sz w:val="24"/>
          <w:szCs w:val="24"/>
        </w:rPr>
        <w:t xml:space="preserve"> </w:t>
      </w: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jc w:val="both"/>
        <w:rPr>
          <w:rFonts w:ascii="Calibri" w:hAnsi="Calibri" w:cs="Calibri"/>
          <w:sz w:val="24"/>
          <w:szCs w:val="24"/>
        </w:rPr>
      </w:pPr>
      <w:r w:rsidRPr="00C334F6">
        <w:rPr>
          <w:rFonts w:ascii="Calibri" w:hAnsi="Calibri" w:cs="Calibri"/>
          <w:sz w:val="24"/>
          <w:szCs w:val="24"/>
        </w:rPr>
        <w:t xml:space="preserve">This plan shows how </w:t>
      </w:r>
      <w:r>
        <w:rPr>
          <w:rFonts w:ascii="Calibri" w:hAnsi="Calibri" w:cs="Calibri"/>
          <w:sz w:val="24"/>
          <w:szCs w:val="24"/>
        </w:rPr>
        <w:t>Lodge Lane</w:t>
      </w:r>
      <w:r w:rsidRPr="00C334F6">
        <w:rPr>
          <w:rFonts w:ascii="Calibri" w:hAnsi="Calibri" w:cs="Calibri"/>
          <w:sz w:val="24"/>
          <w:szCs w:val="24"/>
        </w:rPr>
        <w:t xml:space="preserve"> Infant School intends, over time, to increase the accessibility of our school for disabled pupils, staff, parents/</w:t>
      </w:r>
      <w:proofErr w:type="spellStart"/>
      <w:r w:rsidRPr="00C334F6">
        <w:rPr>
          <w:rFonts w:ascii="Calibri" w:hAnsi="Calibri" w:cs="Calibri"/>
          <w:sz w:val="24"/>
          <w:szCs w:val="24"/>
        </w:rPr>
        <w:t>carers</w:t>
      </w:r>
      <w:proofErr w:type="spellEnd"/>
      <w:r w:rsidRPr="00C334F6">
        <w:rPr>
          <w:rFonts w:ascii="Calibri" w:hAnsi="Calibri" w:cs="Calibri"/>
          <w:sz w:val="24"/>
          <w:szCs w:val="24"/>
        </w:rPr>
        <w:t xml:space="preserve"> and visitors.</w:t>
      </w: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jc w:val="both"/>
        <w:rPr>
          <w:rFonts w:ascii="Calibri" w:hAnsi="Calibri" w:cs="Calibri"/>
          <w:sz w:val="24"/>
          <w:szCs w:val="24"/>
        </w:rPr>
      </w:pPr>
      <w:r w:rsidRPr="00C334F6">
        <w:rPr>
          <w:rFonts w:ascii="Calibri" w:hAnsi="Calibri" w:cs="Calibri"/>
          <w:b/>
          <w:sz w:val="24"/>
          <w:szCs w:val="24"/>
          <w:u w:val="single"/>
        </w:rPr>
        <w:t>Definition of disability</w:t>
      </w:r>
      <w:r w:rsidRPr="00C334F6">
        <w:rPr>
          <w:rFonts w:ascii="Calibri" w:hAnsi="Calibri" w:cs="Calibri"/>
          <w:sz w:val="24"/>
          <w:szCs w:val="24"/>
        </w:rPr>
        <w:t xml:space="preserve"> </w:t>
      </w: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jc w:val="both"/>
        <w:rPr>
          <w:rFonts w:ascii="Calibri" w:hAnsi="Calibri" w:cs="Calibri"/>
          <w:sz w:val="24"/>
          <w:szCs w:val="24"/>
        </w:rPr>
      </w:pPr>
      <w:r w:rsidRPr="00C334F6">
        <w:rPr>
          <w:rFonts w:ascii="Calibri" w:hAnsi="Calibri" w:cs="Calibri"/>
          <w:sz w:val="24"/>
          <w:szCs w:val="24"/>
        </w:rPr>
        <w:t xml:space="preserve">A person has a disability if he/she has a physical or mental impairment that has a substantial and long-term </w:t>
      </w:r>
      <w:proofErr w:type="spellStart"/>
      <w:r w:rsidRPr="00C334F6">
        <w:rPr>
          <w:rFonts w:ascii="Calibri" w:hAnsi="Calibri" w:cs="Calibri"/>
          <w:sz w:val="24"/>
          <w:szCs w:val="24"/>
        </w:rPr>
        <w:t>adverse affect</w:t>
      </w:r>
      <w:proofErr w:type="spellEnd"/>
      <w:r w:rsidRPr="00C334F6">
        <w:rPr>
          <w:rFonts w:ascii="Calibri" w:hAnsi="Calibri" w:cs="Calibri"/>
          <w:sz w:val="24"/>
          <w:szCs w:val="24"/>
        </w:rPr>
        <w:t xml:space="preserve"> on his/her ability to carry out normal day to day activities. </w:t>
      </w: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tabs>
          <w:tab w:val="right" w:pos="709"/>
        </w:tabs>
        <w:ind w:left="644"/>
        <w:rPr>
          <w:rFonts w:ascii="Calibri" w:hAnsi="Calibri" w:cs="Calibri"/>
          <w:sz w:val="24"/>
          <w:szCs w:val="24"/>
        </w:rPr>
      </w:pPr>
      <w:r w:rsidRPr="00C334F6">
        <w:rPr>
          <w:rFonts w:ascii="Calibri" w:hAnsi="Calibri" w:cs="Calibri"/>
          <w:b/>
          <w:sz w:val="24"/>
          <w:szCs w:val="24"/>
          <w:u w:val="single"/>
        </w:rPr>
        <w:t>Areas of planning responsibilities</w:t>
      </w:r>
    </w:p>
    <w:p w:rsidR="00666A57" w:rsidRPr="00C334F6" w:rsidRDefault="00666A57" w:rsidP="00666A57">
      <w:pPr>
        <w:tabs>
          <w:tab w:val="right" w:pos="709"/>
        </w:tabs>
        <w:ind w:left="644"/>
        <w:jc w:val="both"/>
        <w:rPr>
          <w:rFonts w:ascii="Calibri" w:hAnsi="Calibri" w:cs="Calibri"/>
          <w:sz w:val="24"/>
          <w:szCs w:val="24"/>
        </w:rPr>
      </w:pPr>
    </w:p>
    <w:p w:rsidR="00666A57" w:rsidRPr="00C334F6" w:rsidRDefault="00666A57" w:rsidP="00666A57">
      <w:pPr>
        <w:numPr>
          <w:ilvl w:val="0"/>
          <w:numId w:val="1"/>
        </w:numPr>
        <w:tabs>
          <w:tab w:val="right" w:pos="709"/>
        </w:tabs>
        <w:jc w:val="both"/>
        <w:rPr>
          <w:rFonts w:ascii="Calibri" w:hAnsi="Calibri" w:cs="Calibri"/>
          <w:sz w:val="24"/>
          <w:szCs w:val="24"/>
        </w:rPr>
      </w:pPr>
      <w:r w:rsidRPr="00C334F6">
        <w:rPr>
          <w:rFonts w:ascii="Calibri" w:hAnsi="Calibri" w:cs="Calibri"/>
          <w:sz w:val="24"/>
          <w:szCs w:val="24"/>
        </w:rPr>
        <w:t xml:space="preserve">Increasing access for disabled pupils to the school curriculum (this includes teaching and learning and the wider curriculum of the school such as participation in after-school clubs, leisure and cultural activities or school visits) </w:t>
      </w:r>
    </w:p>
    <w:p w:rsidR="00666A57" w:rsidRPr="00C334F6" w:rsidRDefault="00666A57" w:rsidP="00666A57">
      <w:pPr>
        <w:numPr>
          <w:ilvl w:val="0"/>
          <w:numId w:val="1"/>
        </w:numPr>
        <w:tabs>
          <w:tab w:val="right" w:pos="709"/>
        </w:tabs>
        <w:jc w:val="both"/>
        <w:rPr>
          <w:rFonts w:ascii="Calibri" w:hAnsi="Calibri" w:cs="Calibri"/>
          <w:sz w:val="24"/>
          <w:szCs w:val="24"/>
        </w:rPr>
      </w:pPr>
      <w:r w:rsidRPr="00C334F6">
        <w:rPr>
          <w:rFonts w:ascii="Calibri" w:hAnsi="Calibri" w:cs="Calibri"/>
          <w:sz w:val="24"/>
          <w:szCs w:val="24"/>
        </w:rPr>
        <w:t xml:space="preserve">Improving access to the physical environment of the school (this includes improvements to the physical environment of the school and physical aids to access education) </w:t>
      </w:r>
    </w:p>
    <w:p w:rsidR="00666A57" w:rsidRDefault="00666A57" w:rsidP="00666A57">
      <w:pPr>
        <w:numPr>
          <w:ilvl w:val="0"/>
          <w:numId w:val="1"/>
        </w:numPr>
        <w:tabs>
          <w:tab w:val="right" w:pos="709"/>
        </w:tabs>
        <w:rPr>
          <w:rFonts w:ascii="Calibri" w:hAnsi="Calibri" w:cs="Calibri"/>
          <w:sz w:val="24"/>
          <w:szCs w:val="24"/>
        </w:rPr>
      </w:pPr>
      <w:r w:rsidRPr="00C334F6">
        <w:rPr>
          <w:rFonts w:ascii="Calibri" w:hAnsi="Calibri" w:cs="Calibri"/>
          <w:sz w:val="24"/>
          <w:szCs w:val="24"/>
        </w:rPr>
        <w:t xml:space="preserve">Improving the delivery of written information to disabled pupils (this will include planning to make written information that is normally provided by the school to its pupils available to disabled pupils. The information should take account of pupils’ </w:t>
      </w:r>
    </w:p>
    <w:p w:rsidR="00666A57" w:rsidRDefault="00666A57" w:rsidP="00666A57">
      <w:pPr>
        <w:tabs>
          <w:tab w:val="right" w:pos="709"/>
        </w:tabs>
        <w:ind w:left="1364"/>
        <w:rPr>
          <w:rFonts w:ascii="Calibri" w:hAnsi="Calibri" w:cs="Calibri"/>
          <w:sz w:val="24"/>
          <w:szCs w:val="24"/>
        </w:rPr>
      </w:pPr>
    </w:p>
    <w:p w:rsidR="00666A57" w:rsidRDefault="00666A57" w:rsidP="00666A57">
      <w:pPr>
        <w:tabs>
          <w:tab w:val="right" w:pos="709"/>
        </w:tabs>
        <w:ind w:left="1364"/>
        <w:rPr>
          <w:rFonts w:ascii="Calibri" w:hAnsi="Calibri" w:cs="Calibri"/>
          <w:sz w:val="24"/>
          <w:szCs w:val="24"/>
        </w:rPr>
      </w:pPr>
    </w:p>
    <w:p w:rsidR="00666A57" w:rsidRDefault="00666A57" w:rsidP="00666A57">
      <w:pPr>
        <w:tabs>
          <w:tab w:val="right" w:pos="709"/>
        </w:tabs>
        <w:ind w:left="1364"/>
        <w:rPr>
          <w:rFonts w:ascii="Calibri" w:hAnsi="Calibri" w:cs="Calibri"/>
          <w:sz w:val="24"/>
          <w:szCs w:val="24"/>
        </w:rPr>
      </w:pPr>
    </w:p>
    <w:p w:rsidR="00666A57" w:rsidRDefault="00666A57" w:rsidP="00666A57">
      <w:pPr>
        <w:tabs>
          <w:tab w:val="right" w:pos="709"/>
        </w:tabs>
        <w:ind w:left="1364"/>
        <w:rPr>
          <w:rFonts w:ascii="Calibri" w:hAnsi="Calibri" w:cs="Calibri"/>
          <w:sz w:val="24"/>
          <w:szCs w:val="24"/>
        </w:rPr>
      </w:pPr>
    </w:p>
    <w:p w:rsidR="00666A57" w:rsidRDefault="00666A57" w:rsidP="00666A57">
      <w:pPr>
        <w:tabs>
          <w:tab w:val="right" w:pos="709"/>
        </w:tabs>
        <w:ind w:left="1364"/>
        <w:rPr>
          <w:rFonts w:ascii="Calibri" w:hAnsi="Calibri" w:cs="Calibri"/>
          <w:sz w:val="24"/>
          <w:szCs w:val="24"/>
        </w:rPr>
      </w:pPr>
    </w:p>
    <w:p w:rsidR="00666A57" w:rsidRDefault="00666A57" w:rsidP="00666A57">
      <w:pPr>
        <w:numPr>
          <w:ilvl w:val="0"/>
          <w:numId w:val="1"/>
        </w:numPr>
        <w:tabs>
          <w:tab w:val="right" w:pos="709"/>
        </w:tabs>
        <w:rPr>
          <w:rFonts w:ascii="Calibri" w:hAnsi="Calibri" w:cs="Calibri"/>
          <w:sz w:val="24"/>
          <w:szCs w:val="24"/>
        </w:rPr>
      </w:pPr>
      <w:proofErr w:type="gramStart"/>
      <w:r w:rsidRPr="00C334F6">
        <w:rPr>
          <w:rFonts w:ascii="Calibri" w:hAnsi="Calibri" w:cs="Calibri"/>
          <w:sz w:val="24"/>
          <w:szCs w:val="24"/>
        </w:rPr>
        <w:t>disabilities</w:t>
      </w:r>
      <w:proofErr w:type="gramEnd"/>
      <w:r w:rsidRPr="00C334F6">
        <w:rPr>
          <w:rFonts w:ascii="Calibri" w:hAnsi="Calibri" w:cs="Calibri"/>
          <w:sz w:val="24"/>
          <w:szCs w:val="24"/>
        </w:rPr>
        <w:t xml:space="preserve"> and pupils’ and parents’ preferred formats and be made availab</w:t>
      </w:r>
      <w:r>
        <w:rPr>
          <w:rFonts w:ascii="Calibri" w:hAnsi="Calibri" w:cs="Calibri"/>
          <w:sz w:val="24"/>
          <w:szCs w:val="24"/>
        </w:rPr>
        <w:t>le within a reasonable timeframe.</w:t>
      </w:r>
    </w:p>
    <w:p w:rsidR="00666A57" w:rsidRDefault="00666A57" w:rsidP="00666A57">
      <w:pPr>
        <w:tabs>
          <w:tab w:val="right" w:pos="709"/>
        </w:tabs>
        <w:ind w:left="1364"/>
        <w:rPr>
          <w:rFonts w:ascii="Calibri" w:hAnsi="Calibri" w:cs="Calibri"/>
          <w:sz w:val="24"/>
          <w:szCs w:val="24"/>
        </w:rPr>
      </w:pPr>
    </w:p>
    <w:p w:rsidR="00666A57" w:rsidRPr="003F2A8F" w:rsidRDefault="00666A57" w:rsidP="00666A57">
      <w:pPr>
        <w:tabs>
          <w:tab w:val="right" w:pos="709"/>
        </w:tabs>
        <w:ind w:left="644"/>
        <w:rPr>
          <w:rFonts w:ascii="Calibri" w:hAnsi="Calibri" w:cs="Calibri"/>
          <w:sz w:val="24"/>
          <w:szCs w:val="24"/>
        </w:rPr>
      </w:pPr>
      <w:r w:rsidRPr="003F2A8F">
        <w:rPr>
          <w:rFonts w:ascii="Calibri" w:hAnsi="Calibri" w:cs="Calibri"/>
          <w:b/>
          <w:sz w:val="24"/>
          <w:szCs w:val="24"/>
          <w:u w:val="single"/>
        </w:rPr>
        <w:t>Contextual Information</w:t>
      </w:r>
      <w:r w:rsidRPr="003F2A8F">
        <w:rPr>
          <w:rFonts w:ascii="Calibri" w:hAnsi="Calibri" w:cs="Calibri"/>
          <w:sz w:val="24"/>
          <w:szCs w:val="24"/>
        </w:rPr>
        <w:t xml:space="preserve"> </w:t>
      </w:r>
    </w:p>
    <w:p w:rsidR="00666A57" w:rsidRDefault="00666A57" w:rsidP="00666A57">
      <w:pPr>
        <w:tabs>
          <w:tab w:val="right" w:pos="709"/>
        </w:tabs>
        <w:ind w:firstLine="709"/>
        <w:jc w:val="both"/>
        <w:rPr>
          <w:rFonts w:ascii="Calibri" w:hAnsi="Calibri" w:cs="Calibri"/>
          <w:sz w:val="24"/>
          <w:szCs w:val="24"/>
        </w:rPr>
      </w:pPr>
      <w:r w:rsidRPr="00AD4126">
        <w:rPr>
          <w:rFonts w:ascii="Calibri" w:hAnsi="Calibri" w:cs="Calibri"/>
          <w:sz w:val="24"/>
          <w:szCs w:val="24"/>
        </w:rPr>
        <w:t>Lodge Lane Infant school is a single storey building where every classroom is accessible by a step. The main entrance to the school</w:t>
      </w:r>
      <w:r>
        <w:rPr>
          <w:rFonts w:ascii="Calibri" w:hAnsi="Calibri" w:cs="Calibri"/>
          <w:sz w:val="24"/>
          <w:szCs w:val="24"/>
        </w:rPr>
        <w:t xml:space="preserve"> has </w:t>
      </w:r>
    </w:p>
    <w:p w:rsidR="00666A57" w:rsidRPr="00AD4126" w:rsidRDefault="00666A57" w:rsidP="00666A57">
      <w:pPr>
        <w:tabs>
          <w:tab w:val="right" w:pos="709"/>
        </w:tabs>
        <w:ind w:firstLine="709"/>
        <w:jc w:val="both"/>
        <w:rPr>
          <w:rFonts w:ascii="Calibri" w:hAnsi="Calibri" w:cs="Calibri"/>
          <w:sz w:val="24"/>
          <w:szCs w:val="24"/>
        </w:rPr>
      </w:pPr>
      <w:r>
        <w:rPr>
          <w:rFonts w:ascii="Calibri" w:hAnsi="Calibri" w:cs="Calibri"/>
          <w:sz w:val="24"/>
          <w:szCs w:val="24"/>
        </w:rPr>
        <w:t xml:space="preserve">level access which does not require a ramp. </w:t>
      </w:r>
      <w:r w:rsidRPr="00AD4126">
        <w:rPr>
          <w:rFonts w:ascii="Calibri" w:hAnsi="Calibri" w:cs="Calibri"/>
          <w:sz w:val="24"/>
          <w:szCs w:val="24"/>
        </w:rPr>
        <w:t xml:space="preserve"> The school has an accessible toilet. </w:t>
      </w:r>
    </w:p>
    <w:p w:rsidR="00666A57" w:rsidRPr="00AD4126" w:rsidRDefault="00666A57" w:rsidP="00666A57">
      <w:pPr>
        <w:tabs>
          <w:tab w:val="right" w:pos="709"/>
        </w:tabs>
        <w:ind w:firstLine="709"/>
        <w:jc w:val="both"/>
        <w:rPr>
          <w:rFonts w:ascii="Calibri" w:hAnsi="Calibri" w:cs="Calibri"/>
          <w:sz w:val="24"/>
          <w:szCs w:val="24"/>
        </w:rPr>
      </w:pPr>
      <w:r w:rsidRPr="00AD4126">
        <w:rPr>
          <w:rFonts w:ascii="Calibri" w:hAnsi="Calibri" w:cs="Calibri"/>
          <w:sz w:val="24"/>
          <w:szCs w:val="24"/>
        </w:rPr>
        <w:t>At present, we have no</w:t>
      </w:r>
      <w:r>
        <w:rPr>
          <w:rFonts w:ascii="Calibri" w:hAnsi="Calibri" w:cs="Calibri"/>
          <w:sz w:val="24"/>
          <w:szCs w:val="24"/>
        </w:rPr>
        <w:t xml:space="preserve"> wheelchair dependent pupils, </w:t>
      </w:r>
      <w:r w:rsidRPr="00AD4126">
        <w:rPr>
          <w:rFonts w:ascii="Calibri" w:hAnsi="Calibri" w:cs="Calibri"/>
          <w:sz w:val="24"/>
          <w:szCs w:val="24"/>
        </w:rPr>
        <w:t>staff or parents.</w:t>
      </w:r>
    </w:p>
    <w:p w:rsidR="00666A57" w:rsidRPr="00AD4126" w:rsidRDefault="00666A57" w:rsidP="00666A57">
      <w:pPr>
        <w:tabs>
          <w:tab w:val="left" w:pos="709"/>
        </w:tabs>
        <w:ind w:left="709"/>
        <w:rPr>
          <w:rFonts w:ascii="Calibri" w:hAnsi="Calibri" w:cs="Calibri"/>
          <w:sz w:val="24"/>
          <w:szCs w:val="24"/>
        </w:rPr>
      </w:pPr>
    </w:p>
    <w:p w:rsidR="00666A57" w:rsidRPr="00C334F6" w:rsidRDefault="00666A57" w:rsidP="00666A57">
      <w:pPr>
        <w:tabs>
          <w:tab w:val="right" w:pos="709"/>
        </w:tabs>
        <w:rPr>
          <w:rFonts w:ascii="Calibri" w:hAnsi="Calibri" w:cs="Calibri"/>
          <w:sz w:val="24"/>
          <w:szCs w:val="24"/>
        </w:rPr>
      </w:pPr>
    </w:p>
    <w:p w:rsidR="00666A57" w:rsidRPr="00C334F6" w:rsidRDefault="00666A57" w:rsidP="00666A57">
      <w:pPr>
        <w:tabs>
          <w:tab w:val="left" w:pos="709"/>
        </w:tabs>
        <w:ind w:left="709"/>
        <w:rPr>
          <w:rFonts w:ascii="Calibri" w:hAnsi="Calibri" w:cs="Calibri"/>
          <w:b/>
          <w:sz w:val="24"/>
          <w:szCs w:val="24"/>
          <w:u w:val="single"/>
        </w:rPr>
      </w:pPr>
      <w:r w:rsidRPr="00C334F6">
        <w:rPr>
          <w:rFonts w:ascii="Calibri" w:hAnsi="Calibri" w:cs="Calibri"/>
          <w:b/>
          <w:sz w:val="24"/>
          <w:szCs w:val="24"/>
          <w:u w:val="single"/>
        </w:rPr>
        <w:t>Current Range of known disabilities</w:t>
      </w:r>
    </w:p>
    <w:p w:rsidR="00666A57" w:rsidRPr="00C334F6" w:rsidRDefault="00666A57" w:rsidP="00666A57">
      <w:pPr>
        <w:tabs>
          <w:tab w:val="left" w:pos="709"/>
        </w:tabs>
        <w:ind w:left="709"/>
        <w:rPr>
          <w:rFonts w:ascii="Calibri" w:hAnsi="Calibri" w:cs="Calibri"/>
          <w:sz w:val="24"/>
          <w:szCs w:val="24"/>
        </w:rPr>
      </w:pPr>
    </w:p>
    <w:p w:rsidR="00666A57" w:rsidRPr="00C334F6" w:rsidRDefault="00666A57" w:rsidP="00666A57">
      <w:pPr>
        <w:tabs>
          <w:tab w:val="left" w:pos="709"/>
        </w:tabs>
        <w:ind w:left="709"/>
        <w:rPr>
          <w:rFonts w:ascii="Calibri" w:hAnsi="Calibri" w:cs="Calibri"/>
          <w:sz w:val="24"/>
          <w:szCs w:val="24"/>
        </w:rPr>
      </w:pPr>
      <w:r w:rsidRPr="00C334F6">
        <w:rPr>
          <w:rFonts w:ascii="Calibri" w:hAnsi="Calibri" w:cs="Calibri"/>
          <w:sz w:val="24"/>
          <w:szCs w:val="24"/>
        </w:rPr>
        <w:t xml:space="preserve"> The school has children with a range of disabilities which includes moderate and specific learning disabilities. </w:t>
      </w:r>
    </w:p>
    <w:p w:rsidR="00666A57" w:rsidRDefault="00666A57" w:rsidP="00666A57">
      <w:pPr>
        <w:tabs>
          <w:tab w:val="left" w:pos="709"/>
        </w:tabs>
        <w:ind w:left="709"/>
        <w:rPr>
          <w:rFonts w:ascii="Comic Sans MS" w:hAnsi="Comic Sans MS"/>
          <w:b/>
          <w:sz w:val="24"/>
          <w:szCs w:val="24"/>
          <w:u w:val="single"/>
        </w:rPr>
      </w:pPr>
    </w:p>
    <w:p w:rsidR="00666A57" w:rsidRPr="00C334F6" w:rsidRDefault="00666A57" w:rsidP="00666A57">
      <w:pPr>
        <w:tabs>
          <w:tab w:val="left" w:pos="709"/>
        </w:tabs>
        <w:ind w:left="709"/>
        <w:rPr>
          <w:rFonts w:ascii="Calibri" w:hAnsi="Calibri" w:cs="Calibri"/>
          <w:sz w:val="24"/>
          <w:szCs w:val="24"/>
        </w:rPr>
      </w:pPr>
      <w:r w:rsidRPr="00C334F6">
        <w:rPr>
          <w:rFonts w:ascii="Calibri" w:hAnsi="Calibri" w:cs="Calibri"/>
          <w:b/>
          <w:sz w:val="24"/>
          <w:szCs w:val="24"/>
          <w:u w:val="single"/>
        </w:rPr>
        <w:t>Increasing access for disabled pupils to the school curriculum.</w:t>
      </w:r>
      <w:r w:rsidRPr="00C334F6">
        <w:rPr>
          <w:rFonts w:ascii="Calibri" w:hAnsi="Calibri" w:cs="Calibri"/>
          <w:sz w:val="24"/>
          <w:szCs w:val="24"/>
        </w:rPr>
        <w:t xml:space="preserve"> </w:t>
      </w:r>
    </w:p>
    <w:p w:rsidR="00666A57" w:rsidRPr="00C334F6" w:rsidRDefault="00666A57" w:rsidP="00666A57">
      <w:pPr>
        <w:tabs>
          <w:tab w:val="left" w:pos="709"/>
        </w:tabs>
        <w:ind w:left="709"/>
        <w:rPr>
          <w:rFonts w:ascii="Calibri" w:hAnsi="Calibri" w:cs="Calibri"/>
          <w:sz w:val="24"/>
          <w:szCs w:val="24"/>
        </w:rPr>
      </w:pPr>
    </w:p>
    <w:p w:rsidR="00666A57" w:rsidRPr="00C334F6" w:rsidRDefault="00666A57" w:rsidP="00666A57">
      <w:pPr>
        <w:tabs>
          <w:tab w:val="left" w:pos="709"/>
        </w:tabs>
        <w:ind w:left="709"/>
        <w:rPr>
          <w:rFonts w:ascii="Calibri" w:hAnsi="Calibri" w:cs="Calibri"/>
          <w:sz w:val="24"/>
          <w:szCs w:val="24"/>
        </w:rPr>
      </w:pPr>
      <w:r w:rsidRPr="00C334F6">
        <w:rPr>
          <w:rFonts w:ascii="Calibri" w:hAnsi="Calibri" w:cs="Calibri"/>
          <w:sz w:val="24"/>
          <w:szCs w:val="24"/>
        </w:rPr>
        <w:t>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p w:rsidR="00666A57" w:rsidRPr="00C334F6" w:rsidRDefault="00666A57" w:rsidP="00666A57">
      <w:pPr>
        <w:tabs>
          <w:tab w:val="left" w:pos="709"/>
        </w:tabs>
        <w:ind w:left="709"/>
        <w:rPr>
          <w:rFonts w:ascii="Calibri" w:hAnsi="Calibri" w:cs="Calibri"/>
          <w:sz w:val="24"/>
          <w:szCs w:val="24"/>
        </w:rPr>
      </w:pPr>
    </w:p>
    <w:p w:rsidR="00666A57" w:rsidRDefault="00666A57" w:rsidP="00666A57">
      <w:pPr>
        <w:tabs>
          <w:tab w:val="left" w:pos="709"/>
        </w:tabs>
        <w:ind w:left="709"/>
        <w:rPr>
          <w:rFonts w:ascii="Calibri" w:hAnsi="Calibri" w:cs="Calibri"/>
          <w:b/>
          <w:sz w:val="24"/>
          <w:szCs w:val="24"/>
          <w:u w:val="single"/>
        </w:rPr>
      </w:pPr>
    </w:p>
    <w:p w:rsidR="00666A57" w:rsidRDefault="00666A57" w:rsidP="00666A57">
      <w:pPr>
        <w:tabs>
          <w:tab w:val="left" w:pos="709"/>
        </w:tabs>
        <w:ind w:left="709"/>
        <w:rPr>
          <w:rFonts w:ascii="Calibri" w:hAnsi="Calibri" w:cs="Calibri"/>
          <w:b/>
          <w:sz w:val="24"/>
          <w:szCs w:val="24"/>
          <w:u w:val="single"/>
        </w:rPr>
      </w:pPr>
    </w:p>
    <w:p w:rsidR="00666A57" w:rsidRDefault="00666A57" w:rsidP="00666A57">
      <w:pPr>
        <w:tabs>
          <w:tab w:val="left" w:pos="709"/>
        </w:tabs>
        <w:ind w:left="709"/>
        <w:rPr>
          <w:rFonts w:ascii="Calibri" w:hAnsi="Calibri" w:cs="Calibri"/>
          <w:b/>
          <w:sz w:val="24"/>
          <w:szCs w:val="24"/>
          <w:u w:val="single"/>
        </w:rPr>
      </w:pPr>
    </w:p>
    <w:p w:rsidR="00666A57" w:rsidRDefault="00666A57" w:rsidP="00666A57">
      <w:pPr>
        <w:tabs>
          <w:tab w:val="left" w:pos="709"/>
        </w:tabs>
        <w:ind w:left="709"/>
        <w:rPr>
          <w:rFonts w:ascii="Calibri" w:hAnsi="Calibri" w:cs="Calibri"/>
          <w:b/>
          <w:sz w:val="24"/>
          <w:szCs w:val="24"/>
          <w:u w:val="single"/>
        </w:rPr>
      </w:pPr>
    </w:p>
    <w:p w:rsidR="00666A57" w:rsidRDefault="00666A57" w:rsidP="00666A57">
      <w:pPr>
        <w:tabs>
          <w:tab w:val="left" w:pos="709"/>
        </w:tabs>
        <w:ind w:left="709" w:hanging="425"/>
        <w:jc w:val="center"/>
        <w:rPr>
          <w:rFonts w:ascii="Calibri" w:hAnsi="Calibri" w:cs="Calibri"/>
          <w:b/>
          <w:sz w:val="24"/>
          <w:szCs w:val="24"/>
          <w:u w:val="single"/>
        </w:rPr>
      </w:pPr>
    </w:p>
    <w:p w:rsidR="00666A57" w:rsidRDefault="00666A57" w:rsidP="00666A57">
      <w:pPr>
        <w:tabs>
          <w:tab w:val="left" w:pos="709"/>
        </w:tabs>
        <w:ind w:left="709" w:hanging="425"/>
        <w:jc w:val="center"/>
        <w:rPr>
          <w:rFonts w:ascii="Calibri" w:hAnsi="Calibri" w:cs="Calibri"/>
          <w:b/>
          <w:sz w:val="24"/>
          <w:szCs w:val="24"/>
          <w:u w:val="single"/>
        </w:rPr>
      </w:pPr>
    </w:p>
    <w:p w:rsidR="00666A57" w:rsidRDefault="00666A57" w:rsidP="00666A57">
      <w:pPr>
        <w:tabs>
          <w:tab w:val="left" w:pos="709"/>
        </w:tabs>
        <w:ind w:left="709" w:hanging="425"/>
        <w:jc w:val="center"/>
        <w:rPr>
          <w:rFonts w:ascii="Calibri" w:hAnsi="Calibri" w:cs="Calibri"/>
          <w:b/>
          <w:sz w:val="24"/>
          <w:szCs w:val="24"/>
          <w:u w:val="single"/>
        </w:rPr>
      </w:pPr>
    </w:p>
    <w:p w:rsidR="00666A57" w:rsidRDefault="00666A57" w:rsidP="00666A57">
      <w:pPr>
        <w:tabs>
          <w:tab w:val="left" w:pos="709"/>
        </w:tabs>
        <w:ind w:left="709" w:hanging="425"/>
        <w:jc w:val="center"/>
        <w:rPr>
          <w:rFonts w:ascii="Calibri" w:hAnsi="Calibri" w:cs="Calibri"/>
          <w:b/>
          <w:sz w:val="24"/>
          <w:szCs w:val="24"/>
          <w:u w:val="single"/>
        </w:rPr>
      </w:pPr>
    </w:p>
    <w:p w:rsidR="00666A57" w:rsidRPr="00C334F6" w:rsidRDefault="00666A57" w:rsidP="00666A57">
      <w:pPr>
        <w:tabs>
          <w:tab w:val="left" w:pos="709"/>
        </w:tabs>
        <w:ind w:left="709" w:hanging="425"/>
        <w:jc w:val="center"/>
        <w:rPr>
          <w:rFonts w:ascii="Calibri" w:hAnsi="Calibri" w:cs="Calibri"/>
          <w:b/>
          <w:sz w:val="24"/>
          <w:szCs w:val="24"/>
          <w:u w:val="single"/>
        </w:rPr>
      </w:pPr>
      <w:r w:rsidRPr="00C334F6">
        <w:rPr>
          <w:rFonts w:ascii="Calibri" w:hAnsi="Calibri" w:cs="Calibri"/>
          <w:b/>
          <w:sz w:val="24"/>
          <w:szCs w:val="24"/>
          <w:u w:val="single"/>
        </w:rPr>
        <w:t>Improving access to the curriculum</w:t>
      </w:r>
    </w:p>
    <w:p w:rsidR="00666A57" w:rsidRPr="00C334F6" w:rsidRDefault="00666A57" w:rsidP="00666A57">
      <w:pPr>
        <w:tabs>
          <w:tab w:val="left" w:pos="709"/>
        </w:tabs>
        <w:ind w:left="709"/>
        <w:rPr>
          <w:rFonts w:ascii="Calibri" w:hAnsi="Calibri" w:cs="Calibri"/>
          <w:b/>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586"/>
        <w:gridCol w:w="2100"/>
        <w:gridCol w:w="2541"/>
        <w:gridCol w:w="3883"/>
      </w:tblGrid>
      <w:tr w:rsidR="00666A57" w:rsidRPr="00327AAA" w:rsidTr="00C549F3">
        <w:tc>
          <w:tcPr>
            <w:tcW w:w="2588"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TARGET</w:t>
            </w:r>
          </w:p>
        </w:tc>
        <w:tc>
          <w:tcPr>
            <w:tcW w:w="2586"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STRATEGIES</w:t>
            </w:r>
          </w:p>
        </w:tc>
        <w:tc>
          <w:tcPr>
            <w:tcW w:w="2100"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TIME SCALE</w:t>
            </w:r>
          </w:p>
        </w:tc>
        <w:tc>
          <w:tcPr>
            <w:tcW w:w="2541"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RESPONSIBILITY</w:t>
            </w:r>
          </w:p>
        </w:tc>
        <w:tc>
          <w:tcPr>
            <w:tcW w:w="3883"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SUCCESS CRITERIA</w:t>
            </w:r>
          </w:p>
        </w:tc>
      </w:tr>
      <w:tr w:rsidR="00666A57" w:rsidRPr="00327AAA" w:rsidTr="00C549F3">
        <w:tc>
          <w:tcPr>
            <w:tcW w:w="2588"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Increase confidence of all staff in differentiating the curriculum</w:t>
            </w:r>
          </w:p>
        </w:tc>
        <w:tc>
          <w:tcPr>
            <w:tcW w:w="258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Be aware of staff training needs on curriculum access </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Assign CPD as and when necessary</w:t>
            </w:r>
          </w:p>
        </w:tc>
        <w:tc>
          <w:tcPr>
            <w:tcW w:w="2100"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Continuous and as required</w:t>
            </w:r>
          </w:p>
        </w:tc>
        <w:tc>
          <w:tcPr>
            <w:tcW w:w="2541"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HT/SENCO</w:t>
            </w:r>
          </w:p>
        </w:tc>
        <w:tc>
          <w:tcPr>
            <w:tcW w:w="388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Raised staff confidence in strategies for differentiation to meet differing needs</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Improved curriculum access for all pupils</w:t>
            </w:r>
          </w:p>
        </w:tc>
      </w:tr>
      <w:tr w:rsidR="00666A57" w:rsidRPr="00327AAA" w:rsidTr="00C549F3">
        <w:tc>
          <w:tcPr>
            <w:tcW w:w="2588"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Ensure classroom support staff have specific training on disability issues</w:t>
            </w:r>
          </w:p>
        </w:tc>
        <w:tc>
          <w:tcPr>
            <w:tcW w:w="258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Be aware of staff training needs</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Assign CPD as and when necessary</w:t>
            </w:r>
          </w:p>
        </w:tc>
        <w:tc>
          <w:tcPr>
            <w:tcW w:w="2100"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 required</w:t>
            </w:r>
          </w:p>
        </w:tc>
        <w:tc>
          <w:tcPr>
            <w:tcW w:w="2541"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HT/SENCO</w:t>
            </w:r>
          </w:p>
        </w:tc>
        <w:tc>
          <w:tcPr>
            <w:tcW w:w="388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Raised confidence of staff</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Improved curriculum access for all pupils</w:t>
            </w:r>
          </w:p>
        </w:tc>
      </w:tr>
      <w:tr w:rsidR="00666A57" w:rsidRPr="00327AAA" w:rsidTr="00C549F3">
        <w:tc>
          <w:tcPr>
            <w:tcW w:w="2588"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Ensure all staff are aware of disabled children’s curriculum access</w:t>
            </w:r>
          </w:p>
        </w:tc>
        <w:tc>
          <w:tcPr>
            <w:tcW w:w="258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Set up a system of individual access plans for disabled pupils when required </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Information sharing with all agencies involved with child</w:t>
            </w:r>
          </w:p>
        </w:tc>
        <w:tc>
          <w:tcPr>
            <w:tcW w:w="2100"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 required</w:t>
            </w:r>
          </w:p>
        </w:tc>
        <w:tc>
          <w:tcPr>
            <w:tcW w:w="2541"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HT/SENCO</w:t>
            </w:r>
          </w:p>
        </w:tc>
        <w:tc>
          <w:tcPr>
            <w:tcW w:w="388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staff aware of individual’s needs</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Consistent approach from all staff to individual child</w:t>
            </w:r>
          </w:p>
        </w:tc>
      </w:tr>
      <w:tr w:rsidR="00666A57" w:rsidRPr="00327AAA" w:rsidTr="00C549F3">
        <w:tc>
          <w:tcPr>
            <w:tcW w:w="2588"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Use ICT software to support learning</w:t>
            </w:r>
          </w:p>
        </w:tc>
        <w:tc>
          <w:tcPr>
            <w:tcW w:w="258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Make sure software purchased and installed as appropriate</w:t>
            </w:r>
          </w:p>
        </w:tc>
        <w:tc>
          <w:tcPr>
            <w:tcW w:w="2100"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 required</w:t>
            </w:r>
          </w:p>
        </w:tc>
        <w:tc>
          <w:tcPr>
            <w:tcW w:w="2541"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HT/SENCO</w:t>
            </w:r>
          </w:p>
        </w:tc>
        <w:tc>
          <w:tcPr>
            <w:tcW w:w="388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Improved curriculum access for disabled pupils</w:t>
            </w:r>
          </w:p>
        </w:tc>
      </w:tr>
    </w:tbl>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713"/>
        <w:gridCol w:w="2104"/>
        <w:gridCol w:w="2254"/>
        <w:gridCol w:w="4015"/>
      </w:tblGrid>
      <w:tr w:rsidR="00666A57" w:rsidRPr="00690D21" w:rsidTr="00C549F3">
        <w:tc>
          <w:tcPr>
            <w:tcW w:w="297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educational visits to be accessible to all</w:t>
            </w:r>
          </w:p>
        </w:tc>
        <w:tc>
          <w:tcPr>
            <w:tcW w:w="297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Develop guidance for staff on making trips accessible </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Ensure each new venue is risk assessed for appropriateness</w:t>
            </w:r>
          </w:p>
        </w:tc>
        <w:tc>
          <w:tcPr>
            <w:tcW w:w="2409"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 required</w:t>
            </w:r>
          </w:p>
        </w:tc>
        <w:tc>
          <w:tcPr>
            <w:tcW w:w="272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EVC</w:t>
            </w:r>
          </w:p>
        </w:tc>
        <w:tc>
          <w:tcPr>
            <w:tcW w:w="478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pupils</w:t>
            </w:r>
            <w:r w:rsidR="007F0BA8">
              <w:rPr>
                <w:rFonts w:asciiTheme="minorHAnsi" w:hAnsiTheme="minorHAnsi" w:cstheme="minorHAnsi"/>
                <w:sz w:val="24"/>
                <w:szCs w:val="24"/>
              </w:rPr>
              <w:t xml:space="preserve"> and staff</w:t>
            </w:r>
            <w:r w:rsidRPr="00690D21">
              <w:rPr>
                <w:rFonts w:asciiTheme="minorHAnsi" w:hAnsiTheme="minorHAnsi" w:cstheme="minorHAnsi"/>
                <w:sz w:val="24"/>
                <w:szCs w:val="24"/>
              </w:rPr>
              <w:t xml:space="preserve"> in school able to access all educational visits and take part in a range of activities </w:t>
            </w:r>
          </w:p>
        </w:tc>
      </w:tr>
      <w:tr w:rsidR="00666A57" w:rsidRPr="00690D21" w:rsidTr="00C549F3">
        <w:tc>
          <w:tcPr>
            <w:tcW w:w="297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Review PE curriculum to ensure PE accessible to all</w:t>
            </w:r>
          </w:p>
        </w:tc>
        <w:tc>
          <w:tcPr>
            <w:tcW w:w="297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Gather information on accessible PE and disability sports </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Seek disabled sports people to come into school for an assembly</w:t>
            </w:r>
          </w:p>
        </w:tc>
        <w:tc>
          <w:tcPr>
            <w:tcW w:w="2409"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As required</w:t>
            </w:r>
          </w:p>
        </w:tc>
        <w:tc>
          <w:tcPr>
            <w:tcW w:w="2726"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PE lead</w:t>
            </w:r>
          </w:p>
        </w:tc>
        <w:tc>
          <w:tcPr>
            <w:tcW w:w="4787"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to have access to PE and be able to excel</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Raised awareness of inclusion amongst staff and pupils</w:t>
            </w:r>
          </w:p>
        </w:tc>
      </w:tr>
    </w:tbl>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omic Sans MS" w:hAnsi="Comic Sans MS"/>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Pr="00C20207" w:rsidRDefault="00666A57" w:rsidP="00666A57">
      <w:pPr>
        <w:tabs>
          <w:tab w:val="right" w:pos="10205"/>
        </w:tabs>
        <w:jc w:val="center"/>
        <w:rPr>
          <w:rFonts w:ascii="Calibri" w:hAnsi="Calibri" w:cs="Calibri"/>
          <w:sz w:val="24"/>
          <w:szCs w:val="24"/>
        </w:rPr>
      </w:pPr>
      <w:r w:rsidRPr="00C20207">
        <w:rPr>
          <w:rFonts w:ascii="Calibri" w:hAnsi="Calibri" w:cs="Calibri"/>
          <w:b/>
          <w:sz w:val="24"/>
          <w:szCs w:val="24"/>
          <w:u w:val="single"/>
        </w:rPr>
        <w:t>Improving access to the physical environment of the school</w:t>
      </w:r>
    </w:p>
    <w:p w:rsidR="00666A57" w:rsidRPr="00C20207" w:rsidRDefault="00666A57" w:rsidP="00666A57">
      <w:pPr>
        <w:tabs>
          <w:tab w:val="right" w:pos="10205"/>
        </w:tabs>
        <w:rPr>
          <w:rFonts w:ascii="Calibri" w:hAnsi="Calibri" w:cs="Calibri"/>
          <w:sz w:val="24"/>
          <w:szCs w:val="24"/>
        </w:rPr>
      </w:pPr>
    </w:p>
    <w:p w:rsidR="00666A57" w:rsidRPr="00C20207" w:rsidRDefault="00666A57" w:rsidP="00666A57">
      <w:pPr>
        <w:tabs>
          <w:tab w:val="right" w:pos="10205"/>
        </w:tabs>
        <w:rPr>
          <w:rFonts w:ascii="Calibri" w:hAnsi="Calibri" w:cs="Calibri"/>
          <w:sz w:val="24"/>
          <w:szCs w:val="24"/>
        </w:rPr>
      </w:pPr>
      <w:r w:rsidRPr="00C20207">
        <w:rPr>
          <w:rFonts w:ascii="Calibri" w:hAnsi="Calibri" w:cs="Calibri"/>
          <w:sz w:val="24"/>
          <w:szCs w:val="24"/>
        </w:rPr>
        <w:t>All areas of the school</w:t>
      </w:r>
      <w:r>
        <w:rPr>
          <w:rFonts w:ascii="Calibri" w:hAnsi="Calibri" w:cs="Calibri"/>
          <w:sz w:val="24"/>
          <w:szCs w:val="24"/>
        </w:rPr>
        <w:t xml:space="preserve"> </w:t>
      </w:r>
      <w:r w:rsidRPr="00C20207">
        <w:rPr>
          <w:rFonts w:ascii="Calibri" w:hAnsi="Calibri" w:cs="Calibri"/>
          <w:sz w:val="24"/>
          <w:szCs w:val="24"/>
        </w:rPr>
        <w:t xml:space="preserve">are accessible to all pupils, staff and parents. Additional provision, in exceptional cases, will be negotiated when a pupil’s specific needs are known.  We will request and follow the guidance of support agencies such as the Virtual School for Sensory Support to ensure that our school’s physical environment meets the needs of all who use it.  </w:t>
      </w:r>
    </w:p>
    <w:p w:rsidR="00666A57" w:rsidRPr="00C20207" w:rsidRDefault="00666A57" w:rsidP="00666A57">
      <w:pPr>
        <w:tabs>
          <w:tab w:val="right" w:pos="10205"/>
        </w:tabs>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3950"/>
        <w:gridCol w:w="2427"/>
        <w:gridCol w:w="2661"/>
        <w:gridCol w:w="2504"/>
      </w:tblGrid>
      <w:tr w:rsidR="00666A57" w:rsidRPr="00327AAA" w:rsidTr="00C549F3">
        <w:tc>
          <w:tcPr>
            <w:tcW w:w="2406" w:type="dxa"/>
            <w:shd w:val="clear" w:color="auto" w:fill="auto"/>
          </w:tcPr>
          <w:p w:rsidR="00666A57" w:rsidRPr="00C20207" w:rsidRDefault="00666A57" w:rsidP="00C549F3">
            <w:pPr>
              <w:tabs>
                <w:tab w:val="right" w:pos="10205"/>
              </w:tabs>
              <w:jc w:val="center"/>
              <w:rPr>
                <w:rFonts w:ascii="Calibri" w:hAnsi="Calibri" w:cs="Calibri"/>
                <w:b/>
                <w:sz w:val="28"/>
                <w:szCs w:val="28"/>
              </w:rPr>
            </w:pPr>
            <w:r w:rsidRPr="00C20207">
              <w:rPr>
                <w:rFonts w:ascii="Calibri" w:hAnsi="Calibri" w:cs="Calibri"/>
                <w:b/>
                <w:sz w:val="28"/>
                <w:szCs w:val="28"/>
              </w:rPr>
              <w:t>TARGET</w:t>
            </w:r>
          </w:p>
        </w:tc>
        <w:tc>
          <w:tcPr>
            <w:tcW w:w="3950" w:type="dxa"/>
            <w:shd w:val="clear" w:color="auto" w:fill="auto"/>
          </w:tcPr>
          <w:p w:rsidR="00666A57" w:rsidRPr="00C20207" w:rsidRDefault="00666A57" w:rsidP="00C549F3">
            <w:pPr>
              <w:tabs>
                <w:tab w:val="right" w:pos="10205"/>
              </w:tabs>
              <w:jc w:val="center"/>
              <w:rPr>
                <w:rFonts w:ascii="Calibri" w:hAnsi="Calibri" w:cs="Calibri"/>
                <w:b/>
                <w:sz w:val="28"/>
                <w:szCs w:val="28"/>
              </w:rPr>
            </w:pPr>
            <w:r w:rsidRPr="00C20207">
              <w:rPr>
                <w:rFonts w:ascii="Calibri" w:hAnsi="Calibri" w:cs="Calibri"/>
                <w:b/>
                <w:sz w:val="28"/>
                <w:szCs w:val="28"/>
              </w:rPr>
              <w:t>STRATEGIES</w:t>
            </w:r>
          </w:p>
        </w:tc>
        <w:tc>
          <w:tcPr>
            <w:tcW w:w="2427" w:type="dxa"/>
            <w:shd w:val="clear" w:color="auto" w:fill="auto"/>
          </w:tcPr>
          <w:p w:rsidR="00666A57" w:rsidRPr="00C20207" w:rsidRDefault="00666A57" w:rsidP="00C549F3">
            <w:pPr>
              <w:tabs>
                <w:tab w:val="right" w:pos="10205"/>
              </w:tabs>
              <w:jc w:val="center"/>
              <w:rPr>
                <w:rFonts w:ascii="Calibri" w:hAnsi="Calibri" w:cs="Calibri"/>
                <w:b/>
                <w:sz w:val="28"/>
                <w:szCs w:val="28"/>
              </w:rPr>
            </w:pPr>
            <w:r w:rsidRPr="00C20207">
              <w:rPr>
                <w:rFonts w:ascii="Calibri" w:hAnsi="Calibri" w:cs="Calibri"/>
                <w:b/>
                <w:sz w:val="28"/>
                <w:szCs w:val="28"/>
              </w:rPr>
              <w:t>TIME SCALE</w:t>
            </w:r>
          </w:p>
        </w:tc>
        <w:tc>
          <w:tcPr>
            <w:tcW w:w="2661" w:type="dxa"/>
            <w:shd w:val="clear" w:color="auto" w:fill="auto"/>
          </w:tcPr>
          <w:p w:rsidR="00666A57" w:rsidRPr="00C20207" w:rsidRDefault="00666A57" w:rsidP="00C549F3">
            <w:pPr>
              <w:tabs>
                <w:tab w:val="right" w:pos="10205"/>
              </w:tabs>
              <w:jc w:val="center"/>
              <w:rPr>
                <w:rFonts w:ascii="Calibri" w:hAnsi="Calibri" w:cs="Calibri"/>
                <w:b/>
                <w:sz w:val="28"/>
                <w:szCs w:val="28"/>
              </w:rPr>
            </w:pPr>
            <w:r w:rsidRPr="00C20207">
              <w:rPr>
                <w:rFonts w:ascii="Calibri" w:hAnsi="Calibri" w:cs="Calibri"/>
                <w:b/>
                <w:sz w:val="28"/>
                <w:szCs w:val="28"/>
              </w:rPr>
              <w:t>RESPONSIBILITY</w:t>
            </w:r>
          </w:p>
        </w:tc>
        <w:tc>
          <w:tcPr>
            <w:tcW w:w="2504" w:type="dxa"/>
            <w:shd w:val="clear" w:color="auto" w:fill="auto"/>
          </w:tcPr>
          <w:p w:rsidR="00666A57" w:rsidRPr="00C20207" w:rsidRDefault="00666A57" w:rsidP="00C549F3">
            <w:pPr>
              <w:tabs>
                <w:tab w:val="right" w:pos="10205"/>
              </w:tabs>
              <w:jc w:val="center"/>
              <w:rPr>
                <w:rFonts w:ascii="Calibri" w:hAnsi="Calibri" w:cs="Calibri"/>
                <w:b/>
                <w:sz w:val="28"/>
                <w:szCs w:val="28"/>
              </w:rPr>
            </w:pPr>
            <w:r w:rsidRPr="00C20207">
              <w:rPr>
                <w:rFonts w:ascii="Calibri" w:hAnsi="Calibri" w:cs="Calibri"/>
                <w:b/>
                <w:sz w:val="28"/>
                <w:szCs w:val="28"/>
              </w:rPr>
              <w:t>SUCCESS CRITERIA</w:t>
            </w:r>
          </w:p>
        </w:tc>
      </w:tr>
      <w:tr w:rsidR="00666A57" w:rsidRPr="00327AAA" w:rsidTr="00C549F3">
        <w:tc>
          <w:tcPr>
            <w:tcW w:w="2406"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The school is aware of the access needs of disabled pupils, staff, governors, parent/</w:t>
            </w:r>
            <w:proofErr w:type="spellStart"/>
            <w:r w:rsidRPr="00C20207">
              <w:rPr>
                <w:rFonts w:ascii="Calibri" w:hAnsi="Calibri" w:cs="Calibri"/>
                <w:sz w:val="24"/>
                <w:szCs w:val="24"/>
              </w:rPr>
              <w:t>carers</w:t>
            </w:r>
            <w:proofErr w:type="spellEnd"/>
            <w:r w:rsidRPr="00C20207">
              <w:rPr>
                <w:rFonts w:ascii="Calibri" w:hAnsi="Calibri" w:cs="Calibri"/>
                <w:sz w:val="24"/>
                <w:szCs w:val="24"/>
              </w:rPr>
              <w:t xml:space="preserve"> and visitors</w:t>
            </w:r>
          </w:p>
        </w:tc>
        <w:tc>
          <w:tcPr>
            <w:tcW w:w="395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To create access plans for individual disabled pupils as part of the PLP process when required. Be aware of staff, governors and parents access needs and meet as appropriate</w:t>
            </w: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At new intake meetings, find out the access needs of parents/</w:t>
            </w:r>
            <w:proofErr w:type="spellStart"/>
            <w:r w:rsidRPr="00C20207">
              <w:rPr>
                <w:rFonts w:ascii="Calibri" w:hAnsi="Calibri" w:cs="Calibri"/>
                <w:sz w:val="24"/>
                <w:szCs w:val="24"/>
              </w:rPr>
              <w:t>carers</w:t>
            </w:r>
            <w:proofErr w:type="spellEnd"/>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Consider access needs during recruitment process</w:t>
            </w: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Early transition meetings with pre-school settings to ensure school is prepared for new entrants with disabilities</w:t>
            </w:r>
          </w:p>
        </w:tc>
        <w:tc>
          <w:tcPr>
            <w:tcW w:w="2427"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As required</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Annually </w:t>
            </w:r>
          </w:p>
          <w:p w:rsidR="00666A57" w:rsidRPr="00C20207" w:rsidRDefault="00666A57" w:rsidP="00C549F3">
            <w:pPr>
              <w:tabs>
                <w:tab w:val="right" w:pos="10205"/>
              </w:tabs>
              <w:rPr>
                <w:rFonts w:ascii="Calibri" w:hAnsi="Calibri" w:cs="Calibri"/>
                <w:sz w:val="24"/>
                <w:szCs w:val="24"/>
              </w:rPr>
            </w:pPr>
          </w:p>
          <w:p w:rsidR="00666A57" w:rsidRPr="00EB3437" w:rsidRDefault="00666A57" w:rsidP="00C549F3">
            <w:pPr>
              <w:tabs>
                <w:tab w:val="right" w:pos="10205"/>
              </w:tabs>
              <w:rPr>
                <w:rFonts w:ascii="Calibri" w:hAnsi="Calibri" w:cs="Calibri"/>
                <w:sz w:val="24"/>
                <w:szCs w:val="24"/>
              </w:rPr>
            </w:pPr>
            <w:r w:rsidRPr="00EB3437">
              <w:rPr>
                <w:rFonts w:ascii="Calibri" w:hAnsi="Calibri" w:cs="Calibri"/>
                <w:sz w:val="24"/>
                <w:szCs w:val="24"/>
              </w:rPr>
              <w:t>As required</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Annually </w:t>
            </w:r>
          </w:p>
        </w:tc>
        <w:tc>
          <w:tcPr>
            <w:tcW w:w="2661"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HT/SENCO</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 and EYFS team</w:t>
            </w:r>
          </w:p>
          <w:p w:rsidR="00666A57" w:rsidRPr="00C20207" w:rsidRDefault="00666A57" w:rsidP="00C549F3">
            <w:pPr>
              <w:tabs>
                <w:tab w:val="right" w:pos="10205"/>
              </w:tabs>
              <w:rPr>
                <w:rFonts w:ascii="Calibri" w:hAnsi="Calibri" w:cs="Calibri"/>
                <w:sz w:val="24"/>
                <w:szCs w:val="24"/>
              </w:rPr>
            </w:pPr>
          </w:p>
          <w:p w:rsidR="00666A57" w:rsidRPr="00EB3437" w:rsidRDefault="00666A57" w:rsidP="00C549F3">
            <w:pPr>
              <w:tabs>
                <w:tab w:val="right" w:pos="10205"/>
              </w:tabs>
              <w:rPr>
                <w:rFonts w:ascii="Calibri" w:hAnsi="Calibri" w:cs="Calibri"/>
                <w:sz w:val="24"/>
                <w:szCs w:val="24"/>
              </w:rPr>
            </w:pPr>
            <w:r w:rsidRPr="00EB3437">
              <w:rPr>
                <w:rFonts w:ascii="Calibri" w:hAnsi="Calibri" w:cs="Calibri"/>
                <w:sz w:val="24"/>
                <w:szCs w:val="24"/>
              </w:rPr>
              <w:t>HT</w:t>
            </w:r>
            <w:r>
              <w:rPr>
                <w:rFonts w:ascii="Calibri" w:hAnsi="Calibri" w:cs="Calibri"/>
                <w:sz w:val="24"/>
                <w:szCs w:val="24"/>
              </w:rPr>
              <w:t xml:space="preserve"> and JW</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EYFS lead and JW</w:t>
            </w:r>
          </w:p>
        </w:tc>
        <w:tc>
          <w:tcPr>
            <w:tcW w:w="2504"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PLPs in place for disabled pupils and all staff aware of pupils needs </w:t>
            </w: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All staff and governors feel confident their needs are met. </w:t>
            </w: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Parents have full access to all school activities.</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 Access issues do not influence recruitment and retention</w:t>
            </w:r>
          </w:p>
        </w:tc>
      </w:tr>
      <w:tr w:rsidR="00666A57" w:rsidRPr="00327AAA" w:rsidTr="00C549F3">
        <w:tc>
          <w:tcPr>
            <w:tcW w:w="2406" w:type="dxa"/>
            <w:shd w:val="clear" w:color="auto" w:fill="auto"/>
          </w:tcPr>
          <w:p w:rsidR="00666A57" w:rsidRPr="00C20207" w:rsidRDefault="00666A57" w:rsidP="007F0BA8">
            <w:pPr>
              <w:tabs>
                <w:tab w:val="right" w:pos="10205"/>
              </w:tabs>
              <w:rPr>
                <w:rFonts w:ascii="Calibri" w:hAnsi="Calibri" w:cs="Calibri"/>
                <w:sz w:val="24"/>
                <w:szCs w:val="24"/>
              </w:rPr>
            </w:pPr>
            <w:r w:rsidRPr="00C20207">
              <w:rPr>
                <w:rFonts w:ascii="Calibri" w:hAnsi="Calibri" w:cs="Calibri"/>
                <w:sz w:val="24"/>
                <w:szCs w:val="24"/>
              </w:rPr>
              <w:t xml:space="preserve">Layout of school to allow access for </w:t>
            </w:r>
            <w:r w:rsidR="007F0BA8">
              <w:rPr>
                <w:rFonts w:ascii="Calibri" w:hAnsi="Calibri" w:cs="Calibri"/>
                <w:sz w:val="24"/>
                <w:szCs w:val="24"/>
              </w:rPr>
              <w:t>everyone</w:t>
            </w:r>
            <w:r w:rsidRPr="00C20207">
              <w:rPr>
                <w:rFonts w:ascii="Calibri" w:hAnsi="Calibri" w:cs="Calibri"/>
                <w:sz w:val="24"/>
                <w:szCs w:val="24"/>
              </w:rPr>
              <w:t xml:space="preserve"> to all areas</w:t>
            </w:r>
          </w:p>
        </w:tc>
        <w:tc>
          <w:tcPr>
            <w:tcW w:w="395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Consider needs of disabled pupils, parents, staff when considering any new design and layout of school and allocation of classes each year</w:t>
            </w:r>
          </w:p>
        </w:tc>
        <w:tc>
          <w:tcPr>
            <w:tcW w:w="2427"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Annually</w:t>
            </w:r>
          </w:p>
        </w:tc>
        <w:tc>
          <w:tcPr>
            <w:tcW w:w="2661"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 and JW</w:t>
            </w:r>
          </w:p>
        </w:tc>
        <w:tc>
          <w:tcPr>
            <w:tcW w:w="2504"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Accessibility for all</w:t>
            </w:r>
          </w:p>
        </w:tc>
      </w:tr>
    </w:tbl>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4067"/>
        <w:gridCol w:w="2492"/>
        <w:gridCol w:w="2457"/>
        <w:gridCol w:w="2537"/>
      </w:tblGrid>
      <w:tr w:rsidR="00666A57" w:rsidRPr="00C20207" w:rsidTr="00C549F3">
        <w:tc>
          <w:tcPr>
            <w:tcW w:w="266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Improve signage and external access for disabled people</w:t>
            </w:r>
          </w:p>
        </w:tc>
        <w:tc>
          <w:tcPr>
            <w:tcW w:w="464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Follow advice of environmental audit by Virtual School for Sensory Support</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As required </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 and JW</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Everybody feels safe within school grounds</w:t>
            </w:r>
          </w:p>
        </w:tc>
      </w:tr>
      <w:tr w:rsidR="00666A57" w:rsidRPr="00C20207" w:rsidTr="00C549F3">
        <w:tc>
          <w:tcPr>
            <w:tcW w:w="266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Ensure all disabled pupils</w:t>
            </w:r>
            <w:r w:rsidR="007F0BA8">
              <w:rPr>
                <w:rFonts w:ascii="Calibri" w:hAnsi="Calibri" w:cs="Calibri"/>
                <w:sz w:val="24"/>
                <w:szCs w:val="24"/>
              </w:rPr>
              <w:t>, parents and staff</w:t>
            </w:r>
            <w:r w:rsidRPr="00C20207">
              <w:rPr>
                <w:rFonts w:ascii="Calibri" w:hAnsi="Calibri" w:cs="Calibri"/>
                <w:sz w:val="24"/>
                <w:szCs w:val="24"/>
              </w:rPr>
              <w:t xml:space="preserve"> can be safely evacuated</w:t>
            </w:r>
          </w:p>
        </w:tc>
        <w:tc>
          <w:tcPr>
            <w:tcW w:w="464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Put in place Personal Emergency Evacuation Plan (PEEP) for all pupils with difficulties</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 Annual review of evacuation procedures to ensure all staff are aware of their responsibilities</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As required </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Annually </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SENCO and JW</w:t>
            </w: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p>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 and JW</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All disabled pupils and staff working alongside are safe in the event of a fire or other emergency requiring evacuation of the building</w:t>
            </w:r>
          </w:p>
        </w:tc>
      </w:tr>
      <w:tr w:rsidR="00666A57" w:rsidRPr="00C20207" w:rsidTr="00C549F3">
        <w:tc>
          <w:tcPr>
            <w:tcW w:w="266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All fire escape routes are suitable for all</w:t>
            </w:r>
          </w:p>
        </w:tc>
        <w:tc>
          <w:tcPr>
            <w:tcW w:w="464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Make sure all areas of school have wheelchair access and that corridors and escape routes are kept clear</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Ongoing </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HT and JW</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All disabled staff, pupils and visitors can evacuate the building without being obstructed</w:t>
            </w:r>
          </w:p>
        </w:tc>
      </w:tr>
      <w:tr w:rsidR="00666A57" w:rsidRPr="00C20207" w:rsidTr="00C549F3">
        <w:tc>
          <w:tcPr>
            <w:tcW w:w="266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Ensure access to IT equipment for staff, parents and pupils</w:t>
            </w:r>
          </w:p>
        </w:tc>
        <w:tc>
          <w:tcPr>
            <w:tcW w:w="4640"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 xml:space="preserve">Liaise with VI/HI support team </w:t>
            </w:r>
            <w:r>
              <w:rPr>
                <w:rFonts w:ascii="Calibri" w:hAnsi="Calibri" w:cs="Calibri"/>
                <w:sz w:val="24"/>
                <w:szCs w:val="24"/>
              </w:rPr>
              <w:t>for</w:t>
            </w:r>
            <w:r w:rsidRPr="00C20207">
              <w:rPr>
                <w:rFonts w:ascii="Calibri" w:hAnsi="Calibri" w:cs="Calibri"/>
                <w:sz w:val="24"/>
                <w:szCs w:val="24"/>
              </w:rPr>
              <w:t xml:space="preserve"> information with regard to any visually and/or hearing impaired pupils, staff or parents</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As required</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SENCO and JW</w:t>
            </w:r>
          </w:p>
        </w:tc>
        <w:tc>
          <w:tcPr>
            <w:tcW w:w="2835" w:type="dxa"/>
            <w:shd w:val="clear" w:color="auto" w:fill="auto"/>
          </w:tcPr>
          <w:p w:rsidR="00666A57" w:rsidRPr="00C20207" w:rsidRDefault="00666A57" w:rsidP="00C549F3">
            <w:pPr>
              <w:tabs>
                <w:tab w:val="right" w:pos="10205"/>
              </w:tabs>
              <w:rPr>
                <w:rFonts w:ascii="Calibri" w:hAnsi="Calibri" w:cs="Calibri"/>
                <w:sz w:val="24"/>
                <w:szCs w:val="24"/>
              </w:rPr>
            </w:pPr>
            <w:r w:rsidRPr="00C20207">
              <w:rPr>
                <w:rFonts w:ascii="Calibri" w:hAnsi="Calibri" w:cs="Calibri"/>
                <w:sz w:val="24"/>
                <w:szCs w:val="24"/>
              </w:rPr>
              <w:t>Everyone has access to IT equipment</w:t>
            </w:r>
          </w:p>
        </w:tc>
      </w:tr>
    </w:tbl>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Default="00666A57" w:rsidP="00666A57">
      <w:pPr>
        <w:tabs>
          <w:tab w:val="right" w:pos="10205"/>
        </w:tabs>
        <w:jc w:val="center"/>
        <w:rPr>
          <w:rFonts w:ascii="Calibri" w:hAnsi="Calibri" w:cs="Calibri"/>
          <w:b/>
          <w:sz w:val="24"/>
          <w:szCs w:val="24"/>
          <w:u w:val="single"/>
        </w:rPr>
      </w:pPr>
    </w:p>
    <w:p w:rsidR="00666A57" w:rsidRPr="00C334F6" w:rsidRDefault="00666A57" w:rsidP="00666A57">
      <w:pPr>
        <w:tabs>
          <w:tab w:val="right" w:pos="10205"/>
        </w:tabs>
        <w:jc w:val="center"/>
        <w:rPr>
          <w:rFonts w:ascii="Calibri" w:hAnsi="Calibri" w:cs="Calibri"/>
          <w:b/>
          <w:sz w:val="24"/>
          <w:szCs w:val="24"/>
          <w:u w:val="single"/>
        </w:rPr>
      </w:pPr>
      <w:r w:rsidRPr="00C334F6">
        <w:rPr>
          <w:rFonts w:ascii="Calibri" w:hAnsi="Calibri" w:cs="Calibri"/>
          <w:b/>
          <w:sz w:val="24"/>
          <w:szCs w:val="24"/>
          <w:u w:val="single"/>
        </w:rPr>
        <w:t xml:space="preserve">Improving the delivery of written information to disabled pupils, parents and </w:t>
      </w:r>
      <w:proofErr w:type="spellStart"/>
      <w:r w:rsidRPr="00C334F6">
        <w:rPr>
          <w:rFonts w:ascii="Calibri" w:hAnsi="Calibri" w:cs="Calibri"/>
          <w:b/>
          <w:sz w:val="24"/>
          <w:szCs w:val="24"/>
          <w:u w:val="single"/>
        </w:rPr>
        <w:t>carers</w:t>
      </w:r>
      <w:proofErr w:type="spellEnd"/>
    </w:p>
    <w:p w:rsidR="00666A57" w:rsidRPr="00C334F6" w:rsidRDefault="00666A57" w:rsidP="00666A57">
      <w:pPr>
        <w:tabs>
          <w:tab w:val="right" w:pos="10205"/>
        </w:tabs>
        <w:rPr>
          <w:rFonts w:ascii="Calibri" w:hAnsi="Calibri" w:cs="Calibri"/>
          <w:b/>
          <w:sz w:val="24"/>
          <w:szCs w:val="24"/>
          <w:u w:val="single"/>
        </w:rPr>
      </w:pPr>
    </w:p>
    <w:p w:rsidR="00666A57" w:rsidRPr="00C334F6" w:rsidRDefault="00666A57" w:rsidP="00666A57">
      <w:pPr>
        <w:tabs>
          <w:tab w:val="right" w:pos="10205"/>
        </w:tabs>
        <w:rPr>
          <w:rFonts w:ascii="Calibri" w:hAnsi="Calibri" w:cs="Calibri"/>
          <w:sz w:val="24"/>
          <w:szCs w:val="24"/>
        </w:rPr>
      </w:pPr>
      <w:r w:rsidRPr="00C334F6">
        <w:rPr>
          <w:rFonts w:ascii="Calibri" w:hAnsi="Calibri" w:cs="Calibri"/>
          <w:sz w:val="24"/>
          <w:szCs w:val="24"/>
        </w:rPr>
        <w:t xml:space="preserve">This will include planning to make written information that is normally provided by the school available to all. Examples might include newsletters, reading books and homework. The information should take account of pupils’ disabilities and pupils’ and parents’ preferred formats and be made available within a reasonable timeframe. 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w:t>
      </w:r>
    </w:p>
    <w:p w:rsidR="00666A57" w:rsidRDefault="00666A57" w:rsidP="00666A57">
      <w:pPr>
        <w:tabs>
          <w:tab w:val="right" w:pos="10205"/>
        </w:tabs>
        <w:rPr>
          <w:rFonts w:ascii="Comic Sans MS" w:hAnsi="Comic Sans MS"/>
          <w:sz w:val="24"/>
          <w:szCs w:val="24"/>
        </w:rPr>
      </w:pPr>
    </w:p>
    <w:p w:rsidR="00666A57" w:rsidRDefault="00666A57" w:rsidP="00666A57">
      <w:pPr>
        <w:tabs>
          <w:tab w:val="right" w:pos="10205"/>
        </w:tabs>
        <w:rPr>
          <w:rFonts w:ascii="Comic Sans MS" w:hAnsi="Comic Sans MS"/>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2723"/>
        <w:gridCol w:w="2492"/>
        <w:gridCol w:w="2680"/>
        <w:gridCol w:w="2633"/>
      </w:tblGrid>
      <w:tr w:rsidR="00666A57" w:rsidRPr="00327AAA" w:rsidTr="00C549F3">
        <w:tc>
          <w:tcPr>
            <w:tcW w:w="3283"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TARGET</w:t>
            </w:r>
          </w:p>
        </w:tc>
        <w:tc>
          <w:tcPr>
            <w:tcW w:w="2723"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STRATEGIES</w:t>
            </w:r>
          </w:p>
        </w:tc>
        <w:tc>
          <w:tcPr>
            <w:tcW w:w="2492"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TIME SCALE</w:t>
            </w:r>
          </w:p>
        </w:tc>
        <w:tc>
          <w:tcPr>
            <w:tcW w:w="2680"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RESPONSIBILITY</w:t>
            </w:r>
          </w:p>
        </w:tc>
        <w:tc>
          <w:tcPr>
            <w:tcW w:w="2633" w:type="dxa"/>
            <w:shd w:val="clear" w:color="auto" w:fill="auto"/>
          </w:tcPr>
          <w:p w:rsidR="00666A57" w:rsidRPr="00690D21" w:rsidRDefault="00666A57" w:rsidP="00C549F3">
            <w:pPr>
              <w:tabs>
                <w:tab w:val="right" w:pos="10205"/>
              </w:tabs>
              <w:jc w:val="center"/>
              <w:rPr>
                <w:rFonts w:asciiTheme="minorHAnsi" w:hAnsiTheme="minorHAnsi" w:cstheme="minorHAnsi"/>
                <w:b/>
                <w:sz w:val="28"/>
                <w:szCs w:val="28"/>
              </w:rPr>
            </w:pPr>
            <w:r w:rsidRPr="00690D21">
              <w:rPr>
                <w:rFonts w:asciiTheme="minorHAnsi" w:hAnsiTheme="minorHAnsi" w:cstheme="minorHAnsi"/>
                <w:b/>
                <w:sz w:val="28"/>
                <w:szCs w:val="28"/>
              </w:rPr>
              <w:t>SUCCESS CRITERIA</w:t>
            </w:r>
          </w:p>
        </w:tc>
      </w:tr>
      <w:tr w:rsidR="00666A57" w:rsidRPr="00327AAA" w:rsidTr="00C549F3">
        <w:tc>
          <w:tcPr>
            <w:tcW w:w="328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Ensure information given to parents and </w:t>
            </w:r>
            <w:proofErr w:type="spellStart"/>
            <w:r w:rsidRPr="00690D21">
              <w:rPr>
                <w:rFonts w:asciiTheme="minorHAnsi" w:hAnsiTheme="minorHAnsi" w:cstheme="minorHAnsi"/>
                <w:sz w:val="24"/>
                <w:szCs w:val="24"/>
              </w:rPr>
              <w:t>carers</w:t>
            </w:r>
            <w:proofErr w:type="spellEnd"/>
            <w:r w:rsidRPr="00690D21">
              <w:rPr>
                <w:rFonts w:asciiTheme="minorHAnsi" w:hAnsiTheme="minorHAnsi" w:cstheme="minorHAnsi"/>
                <w:sz w:val="24"/>
                <w:szCs w:val="24"/>
              </w:rPr>
              <w:t xml:space="preserve"> is accessible</w:t>
            </w:r>
          </w:p>
        </w:tc>
        <w:tc>
          <w:tcPr>
            <w:tcW w:w="272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Provide information and letters in clear print in ‘simple’ English.</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 School office will support and help parents to access information and complete school forms </w:t>
            </w: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Ensure website and all document accessible via the school website can be accessed by the visually impaired.</w:t>
            </w:r>
          </w:p>
        </w:tc>
        <w:tc>
          <w:tcPr>
            <w:tcW w:w="2492"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 xml:space="preserve">Ongoing </w:t>
            </w:r>
          </w:p>
        </w:tc>
        <w:tc>
          <w:tcPr>
            <w:tcW w:w="2680"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HT and office staff</w:t>
            </w:r>
          </w:p>
        </w:tc>
        <w:tc>
          <w:tcPr>
            <w:tcW w:w="2633" w:type="dxa"/>
            <w:shd w:val="clear" w:color="auto" w:fill="auto"/>
          </w:tcPr>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parents receive information in a form that they can access</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All parents understand the headlines of the school information</w:t>
            </w:r>
          </w:p>
          <w:p w:rsidR="00666A57" w:rsidRPr="00690D21" w:rsidRDefault="00666A57" w:rsidP="00C549F3">
            <w:pPr>
              <w:tabs>
                <w:tab w:val="right" w:pos="10205"/>
              </w:tabs>
              <w:rPr>
                <w:rFonts w:asciiTheme="minorHAnsi" w:hAnsiTheme="minorHAnsi" w:cstheme="minorHAnsi"/>
                <w:sz w:val="24"/>
                <w:szCs w:val="24"/>
              </w:rPr>
            </w:pPr>
          </w:p>
          <w:p w:rsidR="00666A57" w:rsidRPr="00690D21" w:rsidRDefault="00666A57" w:rsidP="00C549F3">
            <w:pPr>
              <w:tabs>
                <w:tab w:val="right" w:pos="10205"/>
              </w:tabs>
              <w:rPr>
                <w:rFonts w:asciiTheme="minorHAnsi" w:hAnsiTheme="minorHAnsi" w:cstheme="minorHAnsi"/>
                <w:sz w:val="24"/>
                <w:szCs w:val="24"/>
              </w:rPr>
            </w:pPr>
            <w:r w:rsidRPr="00690D21">
              <w:rPr>
                <w:rFonts w:asciiTheme="minorHAnsi" w:hAnsiTheme="minorHAnsi" w:cstheme="minorHAnsi"/>
                <w:sz w:val="24"/>
                <w:szCs w:val="24"/>
              </w:rPr>
              <w:t>Communication between school and all parents is good</w:t>
            </w:r>
          </w:p>
        </w:tc>
      </w:tr>
    </w:tbl>
    <w:p w:rsidR="00666A57" w:rsidRDefault="00666A57" w:rsidP="00666A57">
      <w:pPr>
        <w:tabs>
          <w:tab w:val="left" w:pos="709"/>
        </w:tabs>
        <w:ind w:left="709"/>
        <w:rPr>
          <w:rFonts w:ascii="Comic Sans MS" w:hAnsi="Comic Sans MS"/>
          <w:sz w:val="24"/>
          <w:szCs w:val="24"/>
        </w:rPr>
      </w:pPr>
    </w:p>
    <w:p w:rsidR="00666A57" w:rsidRDefault="00666A57" w:rsidP="00666A57">
      <w:pPr>
        <w:tabs>
          <w:tab w:val="left" w:pos="709"/>
        </w:tabs>
        <w:ind w:left="709"/>
        <w:rPr>
          <w:rFonts w:ascii="Comic Sans MS" w:hAnsi="Comic Sans MS"/>
          <w:sz w:val="24"/>
          <w:szCs w:val="24"/>
        </w:rPr>
      </w:pPr>
    </w:p>
    <w:p w:rsidR="00666A57" w:rsidRDefault="00666A57" w:rsidP="00666A57">
      <w:pPr>
        <w:tabs>
          <w:tab w:val="left" w:pos="709"/>
        </w:tabs>
        <w:ind w:left="709"/>
        <w:rPr>
          <w:rFonts w:ascii="Comic Sans MS" w:hAnsi="Comic Sans MS"/>
          <w:sz w:val="24"/>
          <w:szCs w:val="24"/>
        </w:rPr>
      </w:pPr>
    </w:p>
    <w:p w:rsidR="00666A57" w:rsidRDefault="00666A57" w:rsidP="00666A57">
      <w:pPr>
        <w:tabs>
          <w:tab w:val="left" w:pos="709"/>
        </w:tabs>
        <w:ind w:left="709"/>
        <w:rPr>
          <w:rFonts w:ascii="Comic Sans MS" w:hAnsi="Comic Sans MS"/>
          <w:sz w:val="24"/>
          <w:szCs w:val="24"/>
        </w:rPr>
      </w:pPr>
    </w:p>
    <w:p w:rsidR="00666A57" w:rsidRDefault="00666A57" w:rsidP="00666A57">
      <w:pPr>
        <w:tabs>
          <w:tab w:val="left" w:pos="709"/>
        </w:tabs>
        <w:ind w:left="709"/>
        <w:rPr>
          <w:rFonts w:ascii="Comic Sans MS" w:hAnsi="Comic Sans MS"/>
          <w:sz w:val="24"/>
          <w:szCs w:val="24"/>
        </w:rPr>
      </w:pPr>
    </w:p>
    <w:p w:rsidR="00666A57" w:rsidRDefault="00666A57" w:rsidP="00666A57">
      <w:pPr>
        <w:tabs>
          <w:tab w:val="left" w:pos="709"/>
        </w:tabs>
        <w:ind w:left="709"/>
        <w:rPr>
          <w:rFonts w:ascii="Comic Sans MS" w:hAnsi="Comic Sans MS"/>
          <w:sz w:val="24"/>
          <w:szCs w:val="24"/>
        </w:rPr>
      </w:pPr>
    </w:p>
    <w:tbl>
      <w:tblPr>
        <w:tblpPr w:leftFromText="180" w:rightFromText="180" w:vertAnchor="page" w:horzAnchor="margin" w:tblpY="23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2723"/>
        <w:gridCol w:w="2492"/>
        <w:gridCol w:w="2680"/>
        <w:gridCol w:w="2633"/>
      </w:tblGrid>
      <w:tr w:rsidR="00666A57" w:rsidRPr="004E16FF" w:rsidTr="00666A57">
        <w:tc>
          <w:tcPr>
            <w:tcW w:w="328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Ensure all staff are aware of guidance on accessible format and who requires what</w:t>
            </w:r>
          </w:p>
          <w:p w:rsidR="00666A57" w:rsidRPr="004E16FF" w:rsidRDefault="00666A57" w:rsidP="00666A57">
            <w:pPr>
              <w:tabs>
                <w:tab w:val="right" w:pos="10205"/>
              </w:tabs>
              <w:rPr>
                <w:rFonts w:asciiTheme="minorHAnsi" w:hAnsiTheme="minorHAnsi" w:cstheme="minorHAnsi"/>
                <w:sz w:val="24"/>
                <w:szCs w:val="24"/>
              </w:rPr>
            </w:pPr>
          </w:p>
        </w:tc>
        <w:tc>
          <w:tcPr>
            <w:tcW w:w="272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Information sharing between all staff</w:t>
            </w:r>
          </w:p>
        </w:tc>
        <w:tc>
          <w:tcPr>
            <w:tcW w:w="2492"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As required</w:t>
            </w:r>
          </w:p>
        </w:tc>
        <w:tc>
          <w:tcPr>
            <w:tcW w:w="2680"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HT</w:t>
            </w:r>
          </w:p>
        </w:tc>
        <w:tc>
          <w:tcPr>
            <w:tcW w:w="263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Communication between school and all parents is good</w:t>
            </w:r>
          </w:p>
        </w:tc>
      </w:tr>
      <w:tr w:rsidR="00666A57" w:rsidRPr="004E16FF" w:rsidTr="00666A57">
        <w:tc>
          <w:tcPr>
            <w:tcW w:w="328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Provide information in other languages for pupils and parents who may have difficulty with hearing or language problems</w:t>
            </w:r>
          </w:p>
        </w:tc>
        <w:tc>
          <w:tcPr>
            <w:tcW w:w="272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Access to translators, sign language, interpreters to be offered if possible</w:t>
            </w:r>
          </w:p>
        </w:tc>
        <w:tc>
          <w:tcPr>
            <w:tcW w:w="2492"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As required</w:t>
            </w:r>
          </w:p>
          <w:p w:rsidR="00666A57" w:rsidRPr="004E16FF" w:rsidRDefault="00666A57" w:rsidP="00666A57">
            <w:pPr>
              <w:tabs>
                <w:tab w:val="right" w:pos="10205"/>
              </w:tabs>
              <w:rPr>
                <w:rFonts w:asciiTheme="minorHAnsi" w:hAnsiTheme="minorHAnsi" w:cstheme="minorHAnsi"/>
                <w:sz w:val="24"/>
                <w:szCs w:val="24"/>
              </w:rPr>
            </w:pPr>
          </w:p>
        </w:tc>
        <w:tc>
          <w:tcPr>
            <w:tcW w:w="2680"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HT</w:t>
            </w:r>
          </w:p>
        </w:tc>
        <w:tc>
          <w:tcPr>
            <w:tcW w:w="2633" w:type="dxa"/>
            <w:shd w:val="clear" w:color="auto" w:fill="auto"/>
          </w:tcPr>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All parents receive information in a form that they can access</w:t>
            </w:r>
          </w:p>
          <w:p w:rsidR="00666A57" w:rsidRPr="004E16FF" w:rsidRDefault="00666A57" w:rsidP="00666A57">
            <w:pPr>
              <w:tabs>
                <w:tab w:val="right" w:pos="10205"/>
              </w:tabs>
              <w:rPr>
                <w:rFonts w:asciiTheme="minorHAnsi" w:hAnsiTheme="minorHAnsi" w:cstheme="minorHAnsi"/>
                <w:sz w:val="24"/>
                <w:szCs w:val="24"/>
              </w:rPr>
            </w:pPr>
          </w:p>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All parents understand the headlines of the school information</w:t>
            </w:r>
          </w:p>
          <w:p w:rsidR="00666A57" w:rsidRPr="004E16FF" w:rsidRDefault="00666A57" w:rsidP="00666A57">
            <w:pPr>
              <w:tabs>
                <w:tab w:val="right" w:pos="10205"/>
              </w:tabs>
              <w:rPr>
                <w:rFonts w:asciiTheme="minorHAnsi" w:hAnsiTheme="minorHAnsi" w:cstheme="minorHAnsi"/>
                <w:sz w:val="24"/>
                <w:szCs w:val="24"/>
              </w:rPr>
            </w:pPr>
          </w:p>
          <w:p w:rsidR="00666A57" w:rsidRPr="004E16FF" w:rsidRDefault="00666A57" w:rsidP="00666A57">
            <w:pPr>
              <w:tabs>
                <w:tab w:val="right" w:pos="10205"/>
              </w:tabs>
              <w:rPr>
                <w:rFonts w:asciiTheme="minorHAnsi" w:hAnsiTheme="minorHAnsi" w:cstheme="minorHAnsi"/>
                <w:sz w:val="24"/>
                <w:szCs w:val="24"/>
              </w:rPr>
            </w:pPr>
            <w:r w:rsidRPr="004E16FF">
              <w:rPr>
                <w:rFonts w:asciiTheme="minorHAnsi" w:hAnsiTheme="minorHAnsi" w:cstheme="minorHAnsi"/>
                <w:sz w:val="24"/>
                <w:szCs w:val="24"/>
              </w:rPr>
              <w:t>Communication between school and all parents is good</w:t>
            </w:r>
          </w:p>
        </w:tc>
      </w:tr>
    </w:tbl>
    <w:p w:rsidR="00666A57" w:rsidRPr="00C334F6" w:rsidRDefault="00666A57" w:rsidP="00666A57">
      <w:pPr>
        <w:jc w:val="both"/>
        <w:rPr>
          <w:rFonts w:ascii="Calibri" w:hAnsi="Calibri" w:cs="Calibri"/>
          <w:b/>
          <w:sz w:val="24"/>
          <w:szCs w:val="24"/>
          <w:lang w:val="en-GB" w:eastAsia="en-GB"/>
        </w:rPr>
      </w:pPr>
      <w:r w:rsidRPr="00C334F6">
        <w:rPr>
          <w:rFonts w:ascii="Calibri" w:hAnsi="Calibri" w:cs="Calibri"/>
          <w:b/>
          <w:sz w:val="24"/>
          <w:szCs w:val="24"/>
          <w:lang w:val="en-GB" w:eastAsia="en-GB"/>
        </w:rPr>
        <w:t>Monitoring and Review</w:t>
      </w:r>
    </w:p>
    <w:p w:rsidR="00666A57" w:rsidRPr="00C334F6" w:rsidRDefault="00666A57" w:rsidP="00666A57">
      <w:pPr>
        <w:rPr>
          <w:rFonts w:ascii="Calibri" w:eastAsia="Arial Unicode MS" w:hAnsi="Calibri" w:cs="Calibri"/>
          <w:sz w:val="24"/>
          <w:szCs w:val="24"/>
          <w:lang w:val="en"/>
        </w:rPr>
      </w:pPr>
    </w:p>
    <w:p w:rsidR="00666A57" w:rsidRPr="00C334F6" w:rsidRDefault="00666A57" w:rsidP="00666A57">
      <w:pPr>
        <w:jc w:val="both"/>
        <w:rPr>
          <w:rFonts w:ascii="Calibri" w:eastAsia="Arial Unicode MS" w:hAnsi="Calibri" w:cs="Calibri"/>
          <w:sz w:val="24"/>
          <w:szCs w:val="24"/>
          <w:lang w:val="en"/>
        </w:rPr>
      </w:pPr>
      <w:r w:rsidRPr="00C334F6">
        <w:rPr>
          <w:rFonts w:ascii="Calibri" w:eastAsia="Arial Unicode MS" w:hAnsi="Calibri" w:cs="Calibri"/>
          <w:sz w:val="24"/>
          <w:szCs w:val="24"/>
          <w:lang w:val="en"/>
        </w:rPr>
        <w:t>The Local Advisory Board will review this policy every year and assess its effectiveness and implementation. Any deficiencies identified shall be corrected and used to inform review of the policy, which will be promoted and implemented throughout the Academy.</w:t>
      </w:r>
    </w:p>
    <w:p w:rsidR="00666A57" w:rsidRPr="00C334F6" w:rsidRDefault="00666A57" w:rsidP="00666A57">
      <w:pPr>
        <w:jc w:val="both"/>
        <w:rPr>
          <w:rFonts w:ascii="Calibri" w:eastAsia="Arial Unicode MS" w:hAnsi="Calibri" w:cs="Calibri"/>
          <w:sz w:val="24"/>
          <w:szCs w:val="24"/>
          <w:lang w:val="en"/>
        </w:rPr>
      </w:pPr>
      <w:r w:rsidRPr="00C334F6">
        <w:rPr>
          <w:rFonts w:ascii="Calibri" w:eastAsia="Arial Unicode MS" w:hAnsi="Calibri" w:cs="Calibri"/>
          <w:sz w:val="24"/>
          <w:szCs w:val="24"/>
          <w:lang w:val="en"/>
        </w:rPr>
        <w:t xml:space="preserve">The Head Teacher will report on the effectiveness of the policy to the Local Advisory Board as and when guidelines or best practices have materially changed or at a frequency requested by the LAB. </w:t>
      </w:r>
    </w:p>
    <w:p w:rsidR="00666A57" w:rsidRPr="00C334F6" w:rsidRDefault="00666A57" w:rsidP="00666A57">
      <w:pPr>
        <w:rPr>
          <w:rFonts w:ascii="Calibri" w:eastAsia="Arial Unicode MS" w:hAnsi="Calibri" w:cs="Calibri"/>
          <w:sz w:val="22"/>
          <w:szCs w:val="22"/>
          <w:lang w:val="en"/>
        </w:rPr>
      </w:pPr>
    </w:p>
    <w:p w:rsidR="00666A57" w:rsidRPr="00C334F6" w:rsidRDefault="00666A57" w:rsidP="00666A57">
      <w:pPr>
        <w:autoSpaceDE w:val="0"/>
        <w:autoSpaceDN w:val="0"/>
        <w:adjustRightInd w:val="0"/>
        <w:rPr>
          <w:rFonts w:ascii="Calibri" w:hAnsi="Calibri" w:cs="Calibri"/>
          <w:b/>
          <w:bCs/>
          <w:sz w:val="24"/>
          <w:szCs w:val="24"/>
        </w:rPr>
      </w:pPr>
      <w:r w:rsidRPr="00C334F6">
        <w:rPr>
          <w:rFonts w:ascii="Calibri" w:hAnsi="Calibri" w:cs="Calibri"/>
          <w:b/>
          <w:bCs/>
          <w:sz w:val="24"/>
          <w:szCs w:val="24"/>
        </w:rPr>
        <w:t>Prepared by Rebecca Dewing</w:t>
      </w:r>
    </w:p>
    <w:p w:rsidR="00666A57" w:rsidRPr="00C334F6" w:rsidRDefault="00666A57" w:rsidP="00666A57">
      <w:pPr>
        <w:autoSpaceDE w:val="0"/>
        <w:autoSpaceDN w:val="0"/>
        <w:adjustRightInd w:val="0"/>
        <w:rPr>
          <w:rFonts w:ascii="Calibri" w:hAnsi="Calibri" w:cs="Calibri"/>
          <w:sz w:val="24"/>
          <w:szCs w:val="24"/>
        </w:rPr>
      </w:pPr>
      <w:r w:rsidRPr="00C334F6">
        <w:rPr>
          <w:rFonts w:ascii="Calibri" w:hAnsi="Calibri" w:cs="Calibri"/>
          <w:b/>
          <w:bCs/>
          <w:sz w:val="24"/>
          <w:szCs w:val="24"/>
        </w:rPr>
        <w:t>Due for Review – March 2022</w:t>
      </w:r>
    </w:p>
    <w:p w:rsidR="00DE7FB1" w:rsidRPr="00D5277A" w:rsidRDefault="00047BC3" w:rsidP="00D5277A">
      <w:pPr>
        <w:tabs>
          <w:tab w:val="left" w:pos="4410"/>
        </w:tabs>
      </w:pPr>
    </w:p>
    <w:sectPr w:rsidR="00DE7FB1" w:rsidRPr="00D5277A" w:rsidSect="00BB356D">
      <w:headerReference w:type="default" r:id="rId7"/>
      <w:foot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E0" w:rsidRDefault="00D34AE0" w:rsidP="00BB356D">
      <w:r>
        <w:separator/>
      </w:r>
    </w:p>
  </w:endnote>
  <w:endnote w:type="continuationSeparator" w:id="0">
    <w:p w:rsidR="00D34AE0" w:rsidRDefault="00D34AE0" w:rsidP="00B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6D" w:rsidRDefault="00BB356D">
    <w:pPr>
      <w:pStyle w:val="Footer"/>
    </w:pPr>
    <w:r>
      <w:rPr>
        <w:noProof/>
        <w:lang w:val="en-GB" w:eastAsia="en-GB"/>
      </w:rPr>
      <w:drawing>
        <wp:anchor distT="0" distB="0" distL="114300" distR="114300" simplePos="0" relativeHeight="251659264" behindDoc="1" locked="0" layoutInCell="1" allowOverlap="1">
          <wp:simplePos x="0" y="0"/>
          <wp:positionH relativeFrom="page">
            <wp:align>right</wp:align>
          </wp:positionH>
          <wp:positionV relativeFrom="page">
            <wp:posOffset>6392545</wp:posOffset>
          </wp:positionV>
          <wp:extent cx="10677525" cy="116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 SCHOOL LETTERHEADS landscap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7525" cy="11688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E0" w:rsidRDefault="00D34AE0" w:rsidP="00BB356D">
      <w:r>
        <w:separator/>
      </w:r>
    </w:p>
  </w:footnote>
  <w:footnote w:type="continuationSeparator" w:id="0">
    <w:p w:rsidR="00D34AE0" w:rsidRDefault="00D34AE0" w:rsidP="00B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6D" w:rsidRDefault="006B7824" w:rsidP="002B2107">
    <w:pPr>
      <w:pStyle w:val="Header"/>
      <w:tabs>
        <w:tab w:val="clear" w:pos="4513"/>
        <w:tab w:val="clear" w:pos="9026"/>
        <w:tab w:val="left" w:pos="2850"/>
      </w:tabs>
    </w:pPr>
    <w:r>
      <w:rPr>
        <w:noProof/>
        <w:lang w:val="en-GB" w:eastAsia="en-GB"/>
      </w:rPr>
      <w:drawing>
        <wp:anchor distT="0" distB="0" distL="114300" distR="114300" simplePos="0" relativeHeight="251660288" behindDoc="1" locked="0" layoutInCell="1" allowOverlap="1">
          <wp:simplePos x="0" y="0"/>
          <wp:positionH relativeFrom="page">
            <wp:posOffset>19050</wp:posOffset>
          </wp:positionH>
          <wp:positionV relativeFrom="page">
            <wp:posOffset>133350</wp:posOffset>
          </wp:positionV>
          <wp:extent cx="2905125" cy="14763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 SCHOOL LETTERHEADS landscape11.jpg"/>
                  <pic:cNvPicPr/>
                </pic:nvPicPr>
                <pic:blipFill rotWithShape="1">
                  <a:blip r:embed="rId1" cstate="print">
                    <a:extLst>
                      <a:ext uri="{28A0092B-C50C-407E-A947-70E740481C1C}">
                        <a14:useLocalDpi xmlns:a14="http://schemas.microsoft.com/office/drawing/2010/main" val="0"/>
                      </a:ext>
                    </a:extLst>
                  </a:blip>
                  <a:srcRect t="8284" r="72782"/>
                  <a:stretch/>
                </pic:blipFill>
                <pic:spPr bwMode="auto">
                  <a:xfrm>
                    <a:off x="0" y="0"/>
                    <a:ext cx="2905173" cy="14763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10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28"/>
    <w:multiLevelType w:val="hybridMultilevel"/>
    <w:tmpl w:val="58EE2E9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6D"/>
    <w:rsid w:val="00047BC3"/>
    <w:rsid w:val="002B2107"/>
    <w:rsid w:val="0035400A"/>
    <w:rsid w:val="0048324F"/>
    <w:rsid w:val="004B0E5A"/>
    <w:rsid w:val="005E1114"/>
    <w:rsid w:val="00666A57"/>
    <w:rsid w:val="006927E4"/>
    <w:rsid w:val="006B08BE"/>
    <w:rsid w:val="006B7824"/>
    <w:rsid w:val="007F0BA8"/>
    <w:rsid w:val="0081696C"/>
    <w:rsid w:val="00997827"/>
    <w:rsid w:val="00A06224"/>
    <w:rsid w:val="00AE459F"/>
    <w:rsid w:val="00BA6EED"/>
    <w:rsid w:val="00BB356D"/>
    <w:rsid w:val="00BF61B4"/>
    <w:rsid w:val="00C60042"/>
    <w:rsid w:val="00D34AE0"/>
    <w:rsid w:val="00D5277A"/>
    <w:rsid w:val="00F8419B"/>
    <w:rsid w:val="00FC4A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034E1AA-3F81-44E6-85F7-283FC3A6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5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66A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6D"/>
    <w:pPr>
      <w:tabs>
        <w:tab w:val="center" w:pos="4513"/>
        <w:tab w:val="right" w:pos="9026"/>
      </w:tabs>
    </w:pPr>
  </w:style>
  <w:style w:type="character" w:customStyle="1" w:styleId="HeaderChar">
    <w:name w:val="Header Char"/>
    <w:basedOn w:val="DefaultParagraphFont"/>
    <w:link w:val="Header"/>
    <w:uiPriority w:val="99"/>
    <w:rsid w:val="00BB356D"/>
  </w:style>
  <w:style w:type="paragraph" w:styleId="Footer">
    <w:name w:val="footer"/>
    <w:basedOn w:val="Normal"/>
    <w:link w:val="FooterChar"/>
    <w:uiPriority w:val="99"/>
    <w:unhideWhenUsed/>
    <w:rsid w:val="00BB356D"/>
    <w:pPr>
      <w:tabs>
        <w:tab w:val="center" w:pos="4513"/>
        <w:tab w:val="right" w:pos="9026"/>
      </w:tabs>
    </w:pPr>
  </w:style>
  <w:style w:type="character" w:customStyle="1" w:styleId="FooterChar">
    <w:name w:val="Footer Char"/>
    <w:basedOn w:val="DefaultParagraphFont"/>
    <w:link w:val="Footer"/>
    <w:uiPriority w:val="99"/>
    <w:rsid w:val="00BB356D"/>
  </w:style>
  <w:style w:type="paragraph" w:customStyle="1" w:styleId="aLCPHeading">
    <w:name w:val="a LCP Heading"/>
    <w:basedOn w:val="Heading1"/>
    <w:autoRedefine/>
    <w:rsid w:val="00666A57"/>
    <w:pPr>
      <w:keepLines w:val="0"/>
      <w:widowControl w:val="0"/>
      <w:suppressAutoHyphens/>
      <w:spacing w:before="0"/>
      <w:jc w:val="center"/>
    </w:pPr>
    <w:rPr>
      <w:rFonts w:ascii="Arial" w:eastAsia="Times New Roman" w:hAnsi="Arial" w:cs="Arial"/>
      <w:b/>
      <w:color w:val="auto"/>
      <w:sz w:val="24"/>
      <w:szCs w:val="20"/>
    </w:rPr>
  </w:style>
  <w:style w:type="paragraph" w:customStyle="1" w:styleId="aLCPSubhead">
    <w:name w:val="a LCP Subhead"/>
    <w:autoRedefine/>
    <w:rsid w:val="00666A57"/>
    <w:pPr>
      <w:spacing w:after="0" w:line="240" w:lineRule="auto"/>
      <w:ind w:left="680" w:hanging="680"/>
    </w:pPr>
    <w:rPr>
      <w:rFonts w:ascii="Arial" w:eastAsia="Times New Roman" w:hAnsi="Arial" w:cs="Arial"/>
      <w:b/>
      <w:sz w:val="24"/>
      <w:szCs w:val="20"/>
    </w:rPr>
  </w:style>
  <w:style w:type="character" w:customStyle="1" w:styleId="Heading1Char">
    <w:name w:val="Heading 1 Char"/>
    <w:basedOn w:val="DefaultParagraphFont"/>
    <w:link w:val="Heading1"/>
    <w:uiPriority w:val="9"/>
    <w:rsid w:val="00666A57"/>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Miss L. Davey</cp:lastModifiedBy>
  <cp:revision>2</cp:revision>
  <dcterms:created xsi:type="dcterms:W3CDTF">2021-03-04T12:47:00Z</dcterms:created>
  <dcterms:modified xsi:type="dcterms:W3CDTF">2021-03-04T12:47:00Z</dcterms:modified>
</cp:coreProperties>
</file>