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5DAD" w:rsidRDefault="00CB473E">
      <w:pPr>
        <w:pBdr>
          <w:top w:val="single" w:sz="4" w:space="1" w:color="000000"/>
          <w:left w:val="single" w:sz="4" w:space="4" w:color="000000"/>
          <w:bottom w:val="single" w:sz="4" w:space="1" w:color="000000"/>
          <w:right w:val="single" w:sz="4" w:space="4" w:color="000000"/>
        </w:pBdr>
        <w:spacing w:line="360" w:lineRule="auto"/>
        <w:ind w:left="-709" w:right="-772"/>
        <w:rPr>
          <w:rFonts w:ascii="Calibri" w:eastAsia="Calibri" w:hAnsi="Calibri" w:cs="Calibri"/>
          <w:b/>
          <w:sz w:val="28"/>
          <w:szCs w:val="28"/>
        </w:rPr>
      </w:pPr>
      <w:r>
        <w:rPr>
          <w:rFonts w:ascii="Calibri" w:eastAsia="Calibri" w:hAnsi="Calibri" w:cs="Calibri"/>
          <w:b/>
          <w:sz w:val="28"/>
          <w:szCs w:val="28"/>
        </w:rPr>
        <w:t>How can I support my child to succeed in their GCSE Geography course?</w:t>
      </w:r>
    </w:p>
    <w:p w:rsidR="00485DAD" w:rsidRDefault="00485DAD">
      <w:pPr>
        <w:ind w:left="-709" w:right="-772"/>
        <w:rPr>
          <w:rFonts w:ascii="Calibri" w:eastAsia="Calibri" w:hAnsi="Calibri" w:cs="Calibri"/>
        </w:rPr>
      </w:pPr>
    </w:p>
    <w:p w:rsidR="00485DAD" w:rsidRDefault="00CB473E">
      <w:pPr>
        <w:ind w:left="-709" w:right="-772"/>
        <w:rPr>
          <w:rFonts w:ascii="Calibri" w:eastAsia="Calibri" w:hAnsi="Calibri" w:cs="Calibri"/>
        </w:rPr>
      </w:pPr>
      <w:r>
        <w:rPr>
          <w:rFonts w:ascii="Calibri" w:eastAsia="Calibri" w:hAnsi="Calibri" w:cs="Calibri"/>
        </w:rPr>
        <w:t>Dear Parent/</w:t>
      </w:r>
      <w:proofErr w:type="spellStart"/>
      <w:r>
        <w:rPr>
          <w:rFonts w:ascii="Calibri" w:eastAsia="Calibri" w:hAnsi="Calibri" w:cs="Calibri"/>
        </w:rPr>
        <w:t>Carer</w:t>
      </w:r>
      <w:proofErr w:type="spellEnd"/>
      <w:r>
        <w:rPr>
          <w:rFonts w:ascii="Calibri" w:eastAsia="Calibri" w:hAnsi="Calibri" w:cs="Calibri"/>
        </w:rPr>
        <w:t>,</w:t>
      </w:r>
    </w:p>
    <w:p w:rsidR="000774BD" w:rsidRDefault="00CB473E" w:rsidP="000774BD">
      <w:pPr>
        <w:ind w:left="-709" w:right="-772"/>
        <w:rPr>
          <w:rFonts w:ascii="Calibri" w:eastAsia="Calibri" w:hAnsi="Calibri" w:cs="Calibri"/>
        </w:rPr>
      </w:pPr>
      <w:r>
        <w:rPr>
          <w:rFonts w:ascii="Calibri" w:eastAsia="Calibri" w:hAnsi="Calibri" w:cs="Calibri"/>
        </w:rPr>
        <w:t>Geography is a subject with a large breadth of topics at GCSE. Success comes with many different levels. In order to pass, the most important habit that students can develop is to regularly go back and revise topics previously taught. We issue ALL students with a revision book which we believe is excellent for meeting the requirements of the course.</w:t>
      </w:r>
      <w:r w:rsidR="000774BD">
        <w:rPr>
          <w:rFonts w:ascii="Calibri" w:eastAsia="Calibri" w:hAnsi="Calibri" w:cs="Calibri"/>
        </w:rPr>
        <w:t xml:space="preserve"> </w:t>
      </w:r>
      <w:r>
        <w:rPr>
          <w:rFonts w:ascii="Calibri" w:eastAsia="Calibri" w:hAnsi="Calibri" w:cs="Calibri"/>
        </w:rPr>
        <w:t xml:space="preserve">To help support your child’s studies, we have put together a small guide which gives some suggestions for how you can support your child along with some suggestions for further websites and resources that can support and/or extend your child’s studies. We appreciate your continued support, especially in encouraging completion of all homework and revision for our regular </w:t>
      </w:r>
      <w:r w:rsidR="000774BD">
        <w:rPr>
          <w:rFonts w:ascii="Calibri" w:eastAsia="Calibri" w:hAnsi="Calibri" w:cs="Calibri"/>
        </w:rPr>
        <w:t>unit assessments</w:t>
      </w:r>
      <w:r>
        <w:rPr>
          <w:rFonts w:ascii="Calibri" w:eastAsia="Calibri" w:hAnsi="Calibri" w:cs="Calibri"/>
        </w:rPr>
        <w:t>. Please feel free to contact your child’s class teacher via their Google Classroom and if you have any further questions or would like guidance on any topic, please don’t hesitate to contact us</w:t>
      </w:r>
      <w:r w:rsidR="000774BD">
        <w:rPr>
          <w:rFonts w:ascii="Calibri" w:eastAsia="Calibri" w:hAnsi="Calibri" w:cs="Calibri"/>
        </w:rPr>
        <w:t>.</w:t>
      </w:r>
    </w:p>
    <w:p w:rsidR="000774BD" w:rsidRDefault="000774BD" w:rsidP="000774BD">
      <w:pPr>
        <w:ind w:left="-709" w:right="-772"/>
        <w:rPr>
          <w:rFonts w:ascii="Calibri" w:eastAsia="Calibri" w:hAnsi="Calibri" w:cs="Calibri"/>
        </w:rPr>
      </w:pPr>
      <w:r>
        <w:rPr>
          <w:rFonts w:ascii="Calibri" w:eastAsia="Calibri" w:hAnsi="Calibri" w:cs="Calibri"/>
        </w:rPr>
        <w:t>Mr Thacker</w:t>
      </w:r>
      <w:r>
        <w:rPr>
          <w:rFonts w:ascii="Calibri" w:eastAsia="Calibri" w:hAnsi="Calibri" w:cs="Calibri"/>
        </w:rPr>
        <w:t xml:space="preserve"> – </w:t>
      </w:r>
      <w:hyperlink r:id="rId6" w:history="1">
        <w:r w:rsidRPr="00C001C3">
          <w:rPr>
            <w:rStyle w:val="Hyperlink"/>
            <w:rFonts w:ascii="Calibri" w:eastAsia="Calibri" w:hAnsi="Calibri" w:cs="Calibri"/>
          </w:rPr>
          <w:t>athacker9prj@nsix.org.uk</w:t>
        </w:r>
      </w:hyperlink>
      <w:r>
        <w:rPr>
          <w:rFonts w:ascii="Calibri" w:eastAsia="Calibri" w:hAnsi="Calibri" w:cs="Calibri"/>
        </w:rPr>
        <w:t xml:space="preserve"> </w:t>
      </w:r>
    </w:p>
    <w:p w:rsidR="00485DAD" w:rsidRDefault="00485DAD">
      <w:pPr>
        <w:ind w:left="-709" w:right="-772"/>
        <w:rPr>
          <w:rFonts w:ascii="Calibri" w:eastAsia="Calibri" w:hAnsi="Calibri" w:cs="Calibri"/>
          <w:color w:val="0000FF"/>
          <w:u w:val="single"/>
        </w:rPr>
      </w:pPr>
    </w:p>
    <w:tbl>
      <w:tblPr>
        <w:tblStyle w:val="a"/>
        <w:tblW w:w="10050" w:type="dxa"/>
        <w:tblInd w:w="-7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7605"/>
      </w:tblGrid>
      <w:tr w:rsidR="00485DAD">
        <w:trPr>
          <w:trHeight w:val="2175"/>
        </w:trPr>
        <w:tc>
          <w:tcPr>
            <w:tcW w:w="2445" w:type="dxa"/>
            <w:shd w:val="clear" w:color="auto" w:fill="auto"/>
            <w:tcMar>
              <w:top w:w="100" w:type="dxa"/>
              <w:left w:w="100" w:type="dxa"/>
              <w:bottom w:w="100" w:type="dxa"/>
              <w:right w:w="100" w:type="dxa"/>
            </w:tcMar>
          </w:tcPr>
          <w:p w:rsidR="00485DAD" w:rsidRDefault="00CB473E">
            <w:pPr>
              <w:widowControl w:val="0"/>
              <w:rPr>
                <w:rFonts w:ascii="Calibri" w:eastAsia="Calibri" w:hAnsi="Calibri" w:cs="Calibri"/>
                <w:color w:val="0000FF"/>
                <w:sz w:val="22"/>
                <w:szCs w:val="22"/>
                <w:u w:val="single"/>
              </w:rPr>
            </w:pPr>
            <w:r>
              <w:rPr>
                <w:rFonts w:ascii="Calibri" w:eastAsia="Calibri" w:hAnsi="Calibri" w:cs="Calibri"/>
                <w:b/>
                <w:sz w:val="22"/>
                <w:szCs w:val="22"/>
              </w:rPr>
              <w:t xml:space="preserve">Help your child with their </w:t>
            </w:r>
            <w:r w:rsidR="000774BD">
              <w:rPr>
                <w:rFonts w:ascii="Calibri" w:eastAsia="Calibri" w:hAnsi="Calibri" w:cs="Calibri"/>
                <w:b/>
                <w:sz w:val="22"/>
                <w:szCs w:val="22"/>
              </w:rPr>
              <w:t>Geography</w:t>
            </w:r>
            <w:r>
              <w:rPr>
                <w:rFonts w:ascii="Calibri" w:eastAsia="Calibri" w:hAnsi="Calibri" w:cs="Calibri"/>
                <w:b/>
                <w:sz w:val="22"/>
                <w:szCs w:val="22"/>
              </w:rPr>
              <w:t xml:space="preserve"> homework</w:t>
            </w:r>
            <w:r>
              <w:rPr>
                <w:noProof/>
              </w:rPr>
              <w:drawing>
                <wp:anchor distT="114300" distB="114300" distL="114300" distR="114300" simplePos="0" relativeHeight="251658240" behindDoc="0" locked="0" layoutInCell="1" hidden="0" allowOverlap="1">
                  <wp:simplePos x="0" y="0"/>
                  <wp:positionH relativeFrom="column">
                    <wp:posOffset>47626</wp:posOffset>
                  </wp:positionH>
                  <wp:positionV relativeFrom="paragraph">
                    <wp:posOffset>685800</wp:posOffset>
                  </wp:positionV>
                  <wp:extent cx="1298961" cy="692210"/>
                  <wp:effectExtent l="0" t="0" r="0" b="0"/>
                  <wp:wrapSquare wrapText="bothSides" distT="114300" distB="11430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298961" cy="692210"/>
                          </a:xfrm>
                          <a:prstGeom prst="rect">
                            <a:avLst/>
                          </a:prstGeom>
                          <a:ln/>
                        </pic:spPr>
                      </pic:pic>
                    </a:graphicData>
                  </a:graphic>
                </wp:anchor>
              </w:drawing>
            </w:r>
          </w:p>
        </w:tc>
        <w:tc>
          <w:tcPr>
            <w:tcW w:w="7605" w:type="dxa"/>
            <w:shd w:val="clear" w:color="auto" w:fill="auto"/>
            <w:tcMar>
              <w:top w:w="100" w:type="dxa"/>
              <w:left w:w="100" w:type="dxa"/>
              <w:bottom w:w="100" w:type="dxa"/>
              <w:right w:w="100" w:type="dxa"/>
            </w:tcMar>
          </w:tcPr>
          <w:p w:rsidR="00485DAD" w:rsidRDefault="00CB473E">
            <w:pPr>
              <w:widowControl w:val="0"/>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Your child will be asked to complete regular homework tasks. These may consist of doing Seneca tasks, writing essay questions, creating revision materials and revising for upcoming test questions. </w:t>
            </w:r>
          </w:p>
          <w:p w:rsidR="00485DAD" w:rsidRDefault="00485DAD">
            <w:pPr>
              <w:widowControl w:val="0"/>
              <w:pBdr>
                <w:top w:val="nil"/>
                <w:left w:val="nil"/>
                <w:bottom w:val="nil"/>
                <w:right w:val="nil"/>
                <w:between w:val="nil"/>
              </w:pBdr>
              <w:rPr>
                <w:rFonts w:ascii="Calibri" w:eastAsia="Calibri" w:hAnsi="Calibri" w:cs="Calibri"/>
                <w:sz w:val="22"/>
                <w:szCs w:val="22"/>
              </w:rPr>
            </w:pPr>
          </w:p>
          <w:p w:rsidR="00485DAD" w:rsidRPr="000774BD" w:rsidRDefault="00CB473E" w:rsidP="000774BD">
            <w:pPr>
              <w:pStyle w:val="ListParagraph"/>
              <w:widowControl w:val="0"/>
              <w:numPr>
                <w:ilvl w:val="0"/>
                <w:numId w:val="5"/>
              </w:numPr>
              <w:pBdr>
                <w:top w:val="nil"/>
                <w:left w:val="nil"/>
                <w:bottom w:val="nil"/>
                <w:right w:val="nil"/>
                <w:between w:val="nil"/>
              </w:pBdr>
              <w:rPr>
                <w:rFonts w:ascii="Calibri" w:eastAsia="Calibri" w:hAnsi="Calibri" w:cs="Calibri"/>
                <w:sz w:val="22"/>
                <w:szCs w:val="22"/>
              </w:rPr>
            </w:pPr>
            <w:r w:rsidRPr="000774BD">
              <w:rPr>
                <w:rFonts w:ascii="Calibri" w:eastAsia="Calibri" w:hAnsi="Calibri" w:cs="Calibri"/>
                <w:sz w:val="22"/>
                <w:szCs w:val="22"/>
              </w:rPr>
              <w:t>You can help ensure that all homework is completed and handed in on time by regularly checking their check due dates and homework tasks on their Google Classroom and reminding them of what is due and when.</w:t>
            </w:r>
          </w:p>
          <w:p w:rsidR="00485DAD" w:rsidRPr="000774BD" w:rsidRDefault="00CB473E" w:rsidP="000774BD">
            <w:pPr>
              <w:pStyle w:val="ListParagraph"/>
              <w:widowControl w:val="0"/>
              <w:numPr>
                <w:ilvl w:val="0"/>
                <w:numId w:val="5"/>
              </w:numPr>
              <w:pBdr>
                <w:top w:val="nil"/>
                <w:left w:val="nil"/>
                <w:bottom w:val="nil"/>
                <w:right w:val="nil"/>
                <w:between w:val="nil"/>
              </w:pBdr>
              <w:rPr>
                <w:rFonts w:ascii="Calibri" w:eastAsia="Calibri" w:hAnsi="Calibri" w:cs="Calibri"/>
                <w:sz w:val="22"/>
                <w:szCs w:val="22"/>
              </w:rPr>
            </w:pPr>
            <w:r w:rsidRPr="000774BD">
              <w:rPr>
                <w:rFonts w:ascii="Calibri" w:eastAsia="Calibri" w:hAnsi="Calibri" w:cs="Calibri"/>
                <w:sz w:val="22"/>
                <w:szCs w:val="22"/>
              </w:rPr>
              <w:t>You can ask to read their homework and ask them questions about the content.</w:t>
            </w:r>
          </w:p>
          <w:p w:rsidR="00485DAD" w:rsidRPr="000774BD" w:rsidRDefault="00CB473E" w:rsidP="000774BD">
            <w:pPr>
              <w:pStyle w:val="ListParagraph"/>
              <w:widowControl w:val="0"/>
              <w:numPr>
                <w:ilvl w:val="0"/>
                <w:numId w:val="5"/>
              </w:numPr>
              <w:pBdr>
                <w:top w:val="nil"/>
                <w:left w:val="nil"/>
                <w:bottom w:val="nil"/>
                <w:right w:val="nil"/>
                <w:between w:val="nil"/>
              </w:pBdr>
              <w:rPr>
                <w:rFonts w:ascii="Calibri" w:eastAsia="Calibri" w:hAnsi="Calibri" w:cs="Calibri"/>
                <w:sz w:val="22"/>
                <w:szCs w:val="22"/>
              </w:rPr>
            </w:pPr>
            <w:r w:rsidRPr="000774BD">
              <w:rPr>
                <w:rFonts w:ascii="Calibri" w:eastAsia="Calibri" w:hAnsi="Calibri" w:cs="Calibri"/>
                <w:sz w:val="22"/>
                <w:szCs w:val="22"/>
              </w:rPr>
              <w:t xml:space="preserve">You can encourage your child to contact their teacher (via the Google Classroom) if they are struggling with a task. </w:t>
            </w:r>
          </w:p>
        </w:tc>
      </w:tr>
      <w:tr w:rsidR="00485DAD">
        <w:tc>
          <w:tcPr>
            <w:tcW w:w="2445" w:type="dxa"/>
            <w:shd w:val="clear" w:color="auto" w:fill="auto"/>
            <w:tcMar>
              <w:top w:w="100" w:type="dxa"/>
              <w:left w:w="100" w:type="dxa"/>
              <w:bottom w:w="100" w:type="dxa"/>
              <w:right w:w="100" w:type="dxa"/>
            </w:tcMar>
          </w:tcPr>
          <w:p w:rsidR="00485DAD" w:rsidRDefault="000774BD">
            <w:pPr>
              <w:widowControl w:val="0"/>
              <w:rPr>
                <w:rFonts w:ascii="Calibri" w:eastAsia="Calibri" w:hAnsi="Calibri" w:cs="Calibri"/>
                <w:color w:val="0000FF"/>
                <w:sz w:val="22"/>
                <w:szCs w:val="22"/>
                <w:u w:val="single"/>
              </w:rPr>
            </w:pPr>
            <w:r>
              <w:rPr>
                <w:noProof/>
              </w:rPr>
              <w:drawing>
                <wp:anchor distT="114300" distB="114300" distL="114300" distR="114300" simplePos="0" relativeHeight="251659264" behindDoc="0" locked="0" layoutInCell="1" hidden="0" allowOverlap="1">
                  <wp:simplePos x="0" y="0"/>
                  <wp:positionH relativeFrom="column">
                    <wp:posOffset>913765</wp:posOffset>
                  </wp:positionH>
                  <wp:positionV relativeFrom="paragraph">
                    <wp:posOffset>301625</wp:posOffset>
                  </wp:positionV>
                  <wp:extent cx="476250" cy="504825"/>
                  <wp:effectExtent l="0" t="0" r="0" b="9525"/>
                  <wp:wrapSquare wrapText="bothSides" distT="114300" distB="114300" distL="114300" distR="11430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476250" cy="504825"/>
                          </a:xfrm>
                          <a:prstGeom prst="rect">
                            <a:avLst/>
                          </a:prstGeom>
                          <a:ln/>
                        </pic:spPr>
                      </pic:pic>
                    </a:graphicData>
                  </a:graphic>
                  <wp14:sizeRelH relativeFrom="margin">
                    <wp14:pctWidth>0</wp14:pctWidth>
                  </wp14:sizeRelH>
                  <wp14:sizeRelV relativeFrom="margin">
                    <wp14:pctHeight>0</wp14:pctHeight>
                  </wp14:sizeRelV>
                </wp:anchor>
              </w:drawing>
            </w:r>
            <w:r w:rsidR="00CB473E">
              <w:rPr>
                <w:rFonts w:ascii="Calibri" w:eastAsia="Calibri" w:hAnsi="Calibri" w:cs="Calibri"/>
                <w:b/>
                <w:sz w:val="22"/>
                <w:szCs w:val="22"/>
              </w:rPr>
              <w:t xml:space="preserve">Help your child to get </w:t>
            </w:r>
            <w:proofErr w:type="spellStart"/>
            <w:r w:rsidR="00CB473E">
              <w:rPr>
                <w:rFonts w:ascii="Calibri" w:eastAsia="Calibri" w:hAnsi="Calibri" w:cs="Calibri"/>
                <w:b/>
                <w:sz w:val="22"/>
                <w:szCs w:val="22"/>
              </w:rPr>
              <w:t>organised</w:t>
            </w:r>
            <w:proofErr w:type="spellEnd"/>
            <w:r w:rsidR="00CB473E">
              <w:rPr>
                <w:rFonts w:ascii="Calibri" w:eastAsia="Calibri" w:hAnsi="Calibri" w:cs="Calibri"/>
                <w:b/>
                <w:sz w:val="22"/>
                <w:szCs w:val="22"/>
              </w:rPr>
              <w:t xml:space="preserve"> and know where to look for help</w:t>
            </w:r>
          </w:p>
          <w:p w:rsidR="00485DAD" w:rsidRDefault="00485DAD">
            <w:pPr>
              <w:widowControl w:val="0"/>
              <w:pBdr>
                <w:top w:val="nil"/>
                <w:left w:val="nil"/>
                <w:bottom w:val="nil"/>
                <w:right w:val="nil"/>
                <w:between w:val="nil"/>
              </w:pBdr>
              <w:rPr>
                <w:rFonts w:ascii="Calibri" w:eastAsia="Calibri" w:hAnsi="Calibri" w:cs="Calibri"/>
                <w:color w:val="0000FF"/>
                <w:sz w:val="22"/>
                <w:szCs w:val="22"/>
                <w:u w:val="single"/>
              </w:rPr>
            </w:pPr>
          </w:p>
        </w:tc>
        <w:tc>
          <w:tcPr>
            <w:tcW w:w="7605" w:type="dxa"/>
            <w:shd w:val="clear" w:color="auto" w:fill="auto"/>
            <w:tcMar>
              <w:top w:w="100" w:type="dxa"/>
              <w:left w:w="100" w:type="dxa"/>
              <w:bottom w:w="100" w:type="dxa"/>
              <w:right w:w="100" w:type="dxa"/>
            </w:tcMar>
          </w:tcPr>
          <w:p w:rsidR="000774BD" w:rsidRDefault="00CB473E" w:rsidP="000774BD">
            <w:pPr>
              <w:widowControl w:val="0"/>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Your child will be issued with </w:t>
            </w:r>
            <w:r w:rsidR="000774BD">
              <w:rPr>
                <w:rFonts w:ascii="Calibri" w:eastAsia="Calibri" w:hAnsi="Calibri" w:cs="Calibri"/>
                <w:sz w:val="22"/>
                <w:szCs w:val="22"/>
              </w:rPr>
              <w:t>a revision book</w:t>
            </w:r>
            <w:r>
              <w:rPr>
                <w:rFonts w:ascii="Calibri" w:eastAsia="Calibri" w:hAnsi="Calibri" w:cs="Calibri"/>
                <w:sz w:val="22"/>
                <w:szCs w:val="22"/>
              </w:rPr>
              <w:t xml:space="preserve"> and learning lists and they </w:t>
            </w:r>
            <w:proofErr w:type="gramStart"/>
            <w:r>
              <w:rPr>
                <w:rFonts w:ascii="Calibri" w:eastAsia="Calibri" w:hAnsi="Calibri" w:cs="Calibri"/>
                <w:sz w:val="22"/>
                <w:szCs w:val="22"/>
              </w:rPr>
              <w:t>should  use</w:t>
            </w:r>
            <w:proofErr w:type="gramEnd"/>
            <w:r>
              <w:rPr>
                <w:rFonts w:ascii="Calibri" w:eastAsia="Calibri" w:hAnsi="Calibri" w:cs="Calibri"/>
                <w:sz w:val="22"/>
                <w:szCs w:val="22"/>
              </w:rPr>
              <w:t xml:space="preserve"> them to identify strengths and gaps in their knowledge. </w:t>
            </w:r>
          </w:p>
          <w:p w:rsidR="00485DAD" w:rsidRDefault="000774BD" w:rsidP="000774BD">
            <w:pPr>
              <w:pStyle w:val="ListParagraph"/>
              <w:widowControl w:val="0"/>
              <w:numPr>
                <w:ilvl w:val="0"/>
                <w:numId w:val="6"/>
              </w:num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Tick off topics in the revision guide as you study them</w:t>
            </w:r>
          </w:p>
          <w:p w:rsidR="000774BD" w:rsidRDefault="000774BD" w:rsidP="000774BD">
            <w:pPr>
              <w:pStyle w:val="ListParagraph"/>
              <w:widowControl w:val="0"/>
              <w:numPr>
                <w:ilvl w:val="0"/>
                <w:numId w:val="6"/>
              </w:num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Go back and ask questions about one or two pages worth of content (good dinner time activity!)</w:t>
            </w:r>
          </w:p>
          <w:p w:rsidR="000774BD" w:rsidRPr="000774BD" w:rsidRDefault="000774BD" w:rsidP="000774BD">
            <w:pPr>
              <w:pStyle w:val="ListParagraph"/>
              <w:widowControl w:val="0"/>
              <w:numPr>
                <w:ilvl w:val="0"/>
                <w:numId w:val="6"/>
              </w:num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Try to vary the topic and content that you review</w:t>
            </w:r>
          </w:p>
        </w:tc>
      </w:tr>
      <w:tr w:rsidR="00485DAD">
        <w:tc>
          <w:tcPr>
            <w:tcW w:w="2445" w:type="dxa"/>
            <w:shd w:val="clear" w:color="auto" w:fill="auto"/>
            <w:tcMar>
              <w:top w:w="100" w:type="dxa"/>
              <w:left w:w="100" w:type="dxa"/>
              <w:bottom w:w="100" w:type="dxa"/>
              <w:right w:w="100" w:type="dxa"/>
            </w:tcMar>
          </w:tcPr>
          <w:p w:rsidR="00485DAD" w:rsidRPr="000774BD" w:rsidRDefault="000774BD" w:rsidP="000774BD">
            <w:pPr>
              <w:widowControl w:val="0"/>
              <w:rPr>
                <w:rFonts w:ascii="Calibri" w:eastAsia="Calibri" w:hAnsi="Calibri" w:cs="Calibri"/>
                <w:b/>
                <w:color w:val="0000FF"/>
                <w:sz w:val="22"/>
                <w:szCs w:val="22"/>
                <w:u w:val="single"/>
              </w:rPr>
            </w:pPr>
            <w:r>
              <w:rPr>
                <w:noProof/>
              </w:rPr>
              <w:drawing>
                <wp:anchor distT="114300" distB="114300" distL="114300" distR="114300" simplePos="0" relativeHeight="251660288" behindDoc="0" locked="0" layoutInCell="1" hidden="0" allowOverlap="1">
                  <wp:simplePos x="0" y="0"/>
                  <wp:positionH relativeFrom="column">
                    <wp:posOffset>76200</wp:posOffset>
                  </wp:positionH>
                  <wp:positionV relativeFrom="paragraph">
                    <wp:posOffset>652780</wp:posOffset>
                  </wp:positionV>
                  <wp:extent cx="1181100" cy="290326"/>
                  <wp:effectExtent l="0" t="0" r="0" b="0"/>
                  <wp:wrapSquare wrapText="bothSides" distT="114300" distB="11430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181100" cy="290326"/>
                          </a:xfrm>
                          <a:prstGeom prst="rect">
                            <a:avLst/>
                          </a:prstGeom>
                          <a:ln/>
                        </pic:spPr>
                      </pic:pic>
                    </a:graphicData>
                  </a:graphic>
                </wp:anchor>
              </w:drawing>
            </w:r>
            <w:r w:rsidR="00CB473E">
              <w:rPr>
                <w:rFonts w:ascii="Calibri" w:eastAsia="Calibri" w:hAnsi="Calibri" w:cs="Calibri"/>
                <w:b/>
                <w:sz w:val="22"/>
                <w:szCs w:val="22"/>
              </w:rPr>
              <w:t>Encourage your child to check their knowledge using Seneca</w:t>
            </w:r>
          </w:p>
        </w:tc>
        <w:tc>
          <w:tcPr>
            <w:tcW w:w="7605" w:type="dxa"/>
            <w:shd w:val="clear" w:color="auto" w:fill="auto"/>
            <w:tcMar>
              <w:top w:w="100" w:type="dxa"/>
              <w:left w:w="100" w:type="dxa"/>
              <w:bottom w:w="100" w:type="dxa"/>
              <w:right w:w="100" w:type="dxa"/>
            </w:tcMar>
          </w:tcPr>
          <w:p w:rsidR="00485DAD" w:rsidRDefault="00CB473E">
            <w:pPr>
              <w:widowControl w:val="0"/>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Seneca quizzes are directly aligned to the exam boards we use. Teachers will often set Seneca tasks and ask students to repeat quizzes. They keep track of your child’s scores and use them to identify strengths and weaknesses. </w:t>
            </w:r>
          </w:p>
          <w:p w:rsidR="00485DAD" w:rsidRDefault="00485DAD">
            <w:pPr>
              <w:widowControl w:val="0"/>
              <w:pBdr>
                <w:top w:val="nil"/>
                <w:left w:val="nil"/>
                <w:bottom w:val="nil"/>
                <w:right w:val="nil"/>
                <w:between w:val="nil"/>
              </w:pBdr>
              <w:rPr>
                <w:rFonts w:ascii="Calibri" w:eastAsia="Calibri" w:hAnsi="Calibri" w:cs="Calibri"/>
                <w:sz w:val="22"/>
                <w:szCs w:val="22"/>
              </w:rPr>
            </w:pPr>
          </w:p>
          <w:p w:rsidR="00485DAD" w:rsidRPr="00A93606" w:rsidRDefault="00CB473E" w:rsidP="00A93606">
            <w:pPr>
              <w:widowControl w:val="0"/>
              <w:pBdr>
                <w:top w:val="nil"/>
                <w:left w:val="nil"/>
                <w:bottom w:val="nil"/>
                <w:right w:val="nil"/>
                <w:between w:val="nil"/>
              </w:pBdr>
              <w:rPr>
                <w:rFonts w:ascii="Calibri" w:eastAsia="Calibri" w:hAnsi="Calibri" w:cs="Calibri"/>
                <w:sz w:val="22"/>
                <w:szCs w:val="22"/>
              </w:rPr>
            </w:pPr>
            <w:r w:rsidRPr="00A93606">
              <w:rPr>
                <w:rFonts w:ascii="Calibri" w:eastAsia="Calibri" w:hAnsi="Calibri" w:cs="Calibri"/>
                <w:sz w:val="22"/>
                <w:szCs w:val="22"/>
              </w:rPr>
              <w:t>*Encourage your child to take these quizzes seriously and repeat them when asked. Ask them how they did and which qu</w:t>
            </w:r>
            <w:bookmarkStart w:id="0" w:name="_GoBack"/>
            <w:bookmarkEnd w:id="0"/>
            <w:r w:rsidRPr="00A93606">
              <w:rPr>
                <w:rFonts w:ascii="Calibri" w:eastAsia="Calibri" w:hAnsi="Calibri" w:cs="Calibri"/>
                <w:sz w:val="22"/>
                <w:szCs w:val="22"/>
              </w:rPr>
              <w:t>estions were harder and why.</w:t>
            </w:r>
          </w:p>
        </w:tc>
      </w:tr>
      <w:tr w:rsidR="00485DAD">
        <w:tc>
          <w:tcPr>
            <w:tcW w:w="2445" w:type="dxa"/>
            <w:shd w:val="clear" w:color="auto" w:fill="auto"/>
            <w:tcMar>
              <w:top w:w="100" w:type="dxa"/>
              <w:left w:w="100" w:type="dxa"/>
              <w:bottom w:w="100" w:type="dxa"/>
              <w:right w:w="100" w:type="dxa"/>
            </w:tcMar>
          </w:tcPr>
          <w:p w:rsidR="00485DAD" w:rsidRPr="000774BD" w:rsidRDefault="000774BD" w:rsidP="000774BD">
            <w:pPr>
              <w:widowControl w:val="0"/>
              <w:rPr>
                <w:rFonts w:ascii="Calibri" w:eastAsia="Calibri" w:hAnsi="Calibri" w:cs="Calibri"/>
                <w:b/>
                <w:sz w:val="20"/>
                <w:szCs w:val="22"/>
              </w:rPr>
            </w:pPr>
            <w:r w:rsidRPr="000774BD">
              <w:rPr>
                <w:noProof/>
                <w:sz w:val="20"/>
              </w:rPr>
              <w:drawing>
                <wp:anchor distT="114300" distB="114300" distL="114300" distR="114300" simplePos="0" relativeHeight="251661312" behindDoc="0" locked="0" layoutInCell="1" hidden="0" allowOverlap="1">
                  <wp:simplePos x="0" y="0"/>
                  <wp:positionH relativeFrom="column">
                    <wp:posOffset>1094740</wp:posOffset>
                  </wp:positionH>
                  <wp:positionV relativeFrom="paragraph">
                    <wp:posOffset>120015</wp:posOffset>
                  </wp:positionV>
                  <wp:extent cx="342900" cy="314325"/>
                  <wp:effectExtent l="0" t="0" r="0" b="9525"/>
                  <wp:wrapSquare wrapText="bothSides" distT="114300" distB="114300" distL="114300" distR="11430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42900" cy="314325"/>
                          </a:xfrm>
                          <a:prstGeom prst="rect">
                            <a:avLst/>
                          </a:prstGeom>
                          <a:ln/>
                        </pic:spPr>
                      </pic:pic>
                    </a:graphicData>
                  </a:graphic>
                  <wp14:sizeRelH relativeFrom="margin">
                    <wp14:pctWidth>0</wp14:pctWidth>
                  </wp14:sizeRelH>
                  <wp14:sizeRelV relativeFrom="margin">
                    <wp14:pctHeight>0</wp14:pctHeight>
                  </wp14:sizeRelV>
                </wp:anchor>
              </w:drawing>
            </w:r>
            <w:r w:rsidR="00CB473E" w:rsidRPr="000774BD">
              <w:rPr>
                <w:rFonts w:ascii="Calibri" w:eastAsia="Calibri" w:hAnsi="Calibri" w:cs="Calibri"/>
                <w:b/>
                <w:sz w:val="20"/>
                <w:szCs w:val="22"/>
              </w:rPr>
              <w:t>Encourage attendance at revision/booster sessions</w:t>
            </w:r>
          </w:p>
        </w:tc>
        <w:tc>
          <w:tcPr>
            <w:tcW w:w="7605" w:type="dxa"/>
            <w:shd w:val="clear" w:color="auto" w:fill="auto"/>
            <w:tcMar>
              <w:top w:w="100" w:type="dxa"/>
              <w:left w:w="100" w:type="dxa"/>
              <w:bottom w:w="100" w:type="dxa"/>
              <w:right w:w="100" w:type="dxa"/>
            </w:tcMar>
          </w:tcPr>
          <w:p w:rsidR="00485DAD" w:rsidRDefault="00CB473E">
            <w:pPr>
              <w:widowControl w:val="0"/>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w:t>
            </w:r>
            <w:r w:rsidR="000774BD">
              <w:rPr>
                <w:rFonts w:ascii="Calibri" w:eastAsia="Calibri" w:hAnsi="Calibri" w:cs="Calibri"/>
                <w:sz w:val="22"/>
                <w:szCs w:val="22"/>
              </w:rPr>
              <w:t>Geography</w:t>
            </w:r>
            <w:r>
              <w:rPr>
                <w:rFonts w:ascii="Calibri" w:eastAsia="Calibri" w:hAnsi="Calibri" w:cs="Calibri"/>
                <w:sz w:val="22"/>
                <w:szCs w:val="22"/>
              </w:rPr>
              <w:t xml:space="preserve"> Department will be offering regular after school revision sessions and we really value your support in encouraging and rewarding attendance at them. </w:t>
            </w:r>
          </w:p>
        </w:tc>
      </w:tr>
      <w:tr w:rsidR="00485DAD">
        <w:tc>
          <w:tcPr>
            <w:tcW w:w="2445" w:type="dxa"/>
            <w:shd w:val="clear" w:color="auto" w:fill="auto"/>
            <w:tcMar>
              <w:top w:w="100" w:type="dxa"/>
              <w:left w:w="100" w:type="dxa"/>
              <w:bottom w:w="100" w:type="dxa"/>
              <w:right w:w="100" w:type="dxa"/>
            </w:tcMar>
          </w:tcPr>
          <w:p w:rsidR="00485DAD" w:rsidRPr="00A93606" w:rsidRDefault="000774BD">
            <w:pPr>
              <w:widowControl w:val="0"/>
              <w:pBdr>
                <w:top w:val="nil"/>
                <w:left w:val="nil"/>
                <w:bottom w:val="nil"/>
                <w:right w:val="nil"/>
                <w:between w:val="nil"/>
              </w:pBdr>
              <w:rPr>
                <w:rFonts w:ascii="Calibri" w:eastAsia="Calibri" w:hAnsi="Calibri" w:cs="Calibri"/>
                <w:b/>
                <w:sz w:val="22"/>
                <w:szCs w:val="22"/>
              </w:rPr>
            </w:pPr>
            <w:r w:rsidRPr="00A93606">
              <w:rPr>
                <w:rFonts w:ascii="Calibri" w:eastAsia="Calibri" w:hAnsi="Calibri" w:cs="Calibri"/>
                <w:b/>
                <w:sz w:val="22"/>
                <w:szCs w:val="22"/>
              </w:rPr>
              <w:t xml:space="preserve">Additional ways to push </w:t>
            </w:r>
            <w:r w:rsidR="00A93606" w:rsidRPr="00A93606">
              <w:rPr>
                <w:rFonts w:ascii="Calibri" w:eastAsia="Calibri" w:hAnsi="Calibri" w:cs="Calibri"/>
                <w:b/>
                <w:sz w:val="22"/>
                <w:szCs w:val="22"/>
              </w:rPr>
              <w:t>your child</w:t>
            </w:r>
          </w:p>
        </w:tc>
        <w:tc>
          <w:tcPr>
            <w:tcW w:w="7605" w:type="dxa"/>
            <w:shd w:val="clear" w:color="auto" w:fill="auto"/>
            <w:tcMar>
              <w:top w:w="100" w:type="dxa"/>
              <w:left w:w="100" w:type="dxa"/>
              <w:bottom w:w="100" w:type="dxa"/>
              <w:right w:w="100" w:type="dxa"/>
            </w:tcMar>
          </w:tcPr>
          <w:p w:rsidR="00485DAD" w:rsidRPr="00A93606" w:rsidRDefault="00A93606" w:rsidP="00A93606">
            <w:pPr>
              <w:pStyle w:val="ListParagraph"/>
              <w:widowControl w:val="0"/>
              <w:numPr>
                <w:ilvl w:val="0"/>
                <w:numId w:val="12"/>
              </w:numPr>
              <w:pBdr>
                <w:top w:val="nil"/>
                <w:left w:val="nil"/>
                <w:bottom w:val="nil"/>
                <w:right w:val="nil"/>
                <w:between w:val="nil"/>
              </w:pBdr>
              <w:rPr>
                <w:rFonts w:ascii="Calibri" w:eastAsia="Calibri" w:hAnsi="Calibri" w:cs="Calibri"/>
                <w:sz w:val="22"/>
                <w:szCs w:val="22"/>
              </w:rPr>
            </w:pPr>
            <w:r w:rsidRPr="00A93606">
              <w:rPr>
                <w:rFonts w:ascii="Calibri" w:eastAsia="Calibri" w:hAnsi="Calibri" w:cs="Calibri"/>
                <w:sz w:val="22"/>
                <w:szCs w:val="22"/>
              </w:rPr>
              <w:t>Edexcel GCSE bitesize</w:t>
            </w:r>
            <w:r w:rsidRPr="00A93606">
              <w:rPr>
                <w:rFonts w:ascii="Calibri" w:eastAsia="Calibri" w:hAnsi="Calibri" w:cs="Calibri"/>
                <w:sz w:val="22"/>
                <w:szCs w:val="22"/>
              </w:rPr>
              <w:t xml:space="preserve"> - </w:t>
            </w:r>
            <w:hyperlink r:id="rId11" w:history="1">
              <w:r w:rsidRPr="00A93606">
                <w:rPr>
                  <w:rStyle w:val="Hyperlink"/>
                  <w:rFonts w:ascii="Calibri" w:eastAsia="Calibri" w:hAnsi="Calibri" w:cs="Calibri"/>
                  <w:sz w:val="22"/>
                  <w:szCs w:val="22"/>
                </w:rPr>
                <w:t>https://www.bbc.co.uk/bitesize/examspecs/zsytxsg</w:t>
              </w:r>
            </w:hyperlink>
            <w:r w:rsidRPr="00A93606">
              <w:rPr>
                <w:rFonts w:ascii="Calibri" w:eastAsia="Calibri" w:hAnsi="Calibri" w:cs="Calibri"/>
                <w:sz w:val="22"/>
                <w:szCs w:val="22"/>
              </w:rPr>
              <w:t xml:space="preserve"> </w:t>
            </w:r>
          </w:p>
          <w:p w:rsidR="00A93606" w:rsidRDefault="00A93606" w:rsidP="00A93606">
            <w:pPr>
              <w:pStyle w:val="ListParagraph"/>
              <w:widowControl w:val="0"/>
              <w:numPr>
                <w:ilvl w:val="0"/>
                <w:numId w:val="12"/>
              </w:numPr>
              <w:pBdr>
                <w:top w:val="nil"/>
                <w:left w:val="nil"/>
                <w:bottom w:val="nil"/>
                <w:right w:val="nil"/>
                <w:between w:val="nil"/>
              </w:pBdr>
              <w:rPr>
                <w:rFonts w:ascii="Calibri" w:eastAsia="Calibri" w:hAnsi="Calibri" w:cs="Calibri"/>
                <w:sz w:val="22"/>
                <w:szCs w:val="22"/>
              </w:rPr>
            </w:pPr>
            <w:r w:rsidRPr="00A93606">
              <w:rPr>
                <w:rFonts w:ascii="Calibri" w:eastAsia="Calibri" w:hAnsi="Calibri" w:cs="Calibri"/>
                <w:sz w:val="22"/>
                <w:szCs w:val="22"/>
              </w:rPr>
              <w:t>Past paper practice – available on the school computers public/geography/ks4/past papers or on the Edexcel GCSE Geography B website</w:t>
            </w:r>
          </w:p>
          <w:p w:rsidR="00A93606" w:rsidRPr="00A93606" w:rsidRDefault="00A93606" w:rsidP="00A93606">
            <w:pPr>
              <w:pStyle w:val="ListParagraph"/>
              <w:widowControl w:val="0"/>
              <w:numPr>
                <w:ilvl w:val="0"/>
                <w:numId w:val="12"/>
              </w:num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Start to mind map out topics that have been studied using the revision book or learning checklists (also on school computers)</w:t>
            </w:r>
          </w:p>
        </w:tc>
      </w:tr>
    </w:tbl>
    <w:p w:rsidR="00485DAD" w:rsidRDefault="00485DAD">
      <w:pPr>
        <w:ind w:left="-709" w:right="-772"/>
        <w:rPr>
          <w:rFonts w:ascii="Calibri" w:eastAsia="Calibri" w:hAnsi="Calibri" w:cs="Calibri"/>
        </w:rPr>
      </w:pPr>
    </w:p>
    <w:p w:rsidR="00485DAD" w:rsidRDefault="00485DAD">
      <w:pPr>
        <w:ind w:left="-709" w:right="-772"/>
        <w:rPr>
          <w:rFonts w:ascii="Calibri" w:eastAsia="Calibri" w:hAnsi="Calibri" w:cs="Calibri"/>
          <w:color w:val="0000FF"/>
          <w:u w:val="single"/>
        </w:rPr>
      </w:pPr>
    </w:p>
    <w:p w:rsidR="00485DAD" w:rsidRDefault="00485DAD">
      <w:pPr>
        <w:spacing w:line="360" w:lineRule="auto"/>
        <w:ind w:left="-709" w:right="-772"/>
        <w:rPr>
          <w:rFonts w:ascii="Calibri" w:eastAsia="Calibri" w:hAnsi="Calibri" w:cs="Calibri"/>
        </w:rPr>
      </w:pPr>
    </w:p>
    <w:sectPr w:rsidR="00485DAD">
      <w:pgSz w:w="11900" w:h="16840"/>
      <w:pgMar w:top="851" w:right="1800" w:bottom="851"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D31CC"/>
    <w:multiLevelType w:val="hybridMultilevel"/>
    <w:tmpl w:val="5EC8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F3BA6"/>
    <w:multiLevelType w:val="hybridMultilevel"/>
    <w:tmpl w:val="366E6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D5337B"/>
    <w:multiLevelType w:val="hybridMultilevel"/>
    <w:tmpl w:val="5210C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24022"/>
    <w:multiLevelType w:val="hybridMultilevel"/>
    <w:tmpl w:val="19AEA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D2085A"/>
    <w:multiLevelType w:val="hybridMultilevel"/>
    <w:tmpl w:val="1300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B7709"/>
    <w:multiLevelType w:val="hybridMultilevel"/>
    <w:tmpl w:val="D82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624A5"/>
    <w:multiLevelType w:val="multilevel"/>
    <w:tmpl w:val="FCC23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577087"/>
    <w:multiLevelType w:val="hybridMultilevel"/>
    <w:tmpl w:val="5AE0C0D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4293D"/>
    <w:multiLevelType w:val="multilevel"/>
    <w:tmpl w:val="7972A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AD52A1D"/>
    <w:multiLevelType w:val="hybridMultilevel"/>
    <w:tmpl w:val="A7DC4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3061EC"/>
    <w:multiLevelType w:val="hybridMultilevel"/>
    <w:tmpl w:val="D90EA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794B83"/>
    <w:multiLevelType w:val="multilevel"/>
    <w:tmpl w:val="690EB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8"/>
  </w:num>
  <w:num w:numId="3">
    <w:abstractNumId w:val="11"/>
  </w:num>
  <w:num w:numId="4">
    <w:abstractNumId w:val="5"/>
  </w:num>
  <w:num w:numId="5">
    <w:abstractNumId w:val="1"/>
  </w:num>
  <w:num w:numId="6">
    <w:abstractNumId w:val="3"/>
  </w:num>
  <w:num w:numId="7">
    <w:abstractNumId w:val="9"/>
  </w:num>
  <w:num w:numId="8">
    <w:abstractNumId w:val="7"/>
  </w:num>
  <w:num w:numId="9">
    <w:abstractNumId w:val="2"/>
  </w:num>
  <w:num w:numId="10">
    <w:abstractNumId w:val="0"/>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DAD"/>
    <w:rsid w:val="000774BD"/>
    <w:rsid w:val="00483D01"/>
    <w:rsid w:val="00485DAD"/>
    <w:rsid w:val="00A93606"/>
    <w:rsid w:val="00CB4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F8B8A"/>
  <w15:docId w15:val="{4C5216F4-CBE1-4749-AA74-AAA5CF01C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6132"/>
  </w:style>
  <w:style w:type="paragraph" w:styleId="Heading1">
    <w:name w:val="heading 1"/>
    <w:basedOn w:val="Normal"/>
    <w:link w:val="Heading1Char"/>
    <w:uiPriority w:val="9"/>
    <w:qFormat/>
    <w:rsid w:val="0010271A"/>
    <w:pPr>
      <w:spacing w:beforeLines="1" w:afterLines="1"/>
      <w:outlineLvl w:val="0"/>
    </w:pPr>
    <w:rPr>
      <w:rFonts w:ascii="Times" w:hAnsi="Times"/>
      <w:b/>
      <w:kern w:val="36"/>
      <w:sz w:val="48"/>
      <w:szCs w:val="20"/>
      <w:lang w:val="en-G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2B53EC"/>
    <w:rPr>
      <w:color w:val="0000FF" w:themeColor="hyperlink"/>
      <w:u w:val="single"/>
    </w:rPr>
  </w:style>
  <w:style w:type="table" w:styleId="TableGrid">
    <w:name w:val="Table Grid"/>
    <w:basedOn w:val="TableNormal"/>
    <w:uiPriority w:val="59"/>
    <w:rsid w:val="002F204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semiHidden/>
    <w:unhideWhenUsed/>
    <w:rsid w:val="002008A4"/>
    <w:rPr>
      <w:rFonts w:ascii="Segoe UI" w:hAnsi="Segoe UI" w:cs="Segoe UI"/>
      <w:sz w:val="18"/>
      <w:szCs w:val="18"/>
    </w:rPr>
  </w:style>
  <w:style w:type="character" w:customStyle="1" w:styleId="BalloonTextChar">
    <w:name w:val="Balloon Text Char"/>
    <w:basedOn w:val="DefaultParagraphFont"/>
    <w:link w:val="BalloonText"/>
    <w:semiHidden/>
    <w:rsid w:val="002008A4"/>
    <w:rPr>
      <w:rFonts w:ascii="Segoe UI" w:hAnsi="Segoe UI" w:cs="Segoe UI"/>
      <w:sz w:val="18"/>
      <w:szCs w:val="18"/>
    </w:rPr>
  </w:style>
  <w:style w:type="paragraph" w:styleId="NormalWeb">
    <w:name w:val="Normal (Web)"/>
    <w:basedOn w:val="Normal"/>
    <w:uiPriority w:val="99"/>
    <w:rsid w:val="0010271A"/>
    <w:pPr>
      <w:spacing w:beforeLines="1" w:afterLines="1"/>
    </w:pPr>
    <w:rPr>
      <w:rFonts w:ascii="Times" w:hAnsi="Times" w:cs="Times New Roman"/>
      <w:sz w:val="20"/>
      <w:szCs w:val="20"/>
      <w:lang w:val="en-GB"/>
    </w:rPr>
  </w:style>
  <w:style w:type="character" w:customStyle="1" w:styleId="Heading1Char">
    <w:name w:val="Heading 1 Char"/>
    <w:basedOn w:val="DefaultParagraphFont"/>
    <w:link w:val="Heading1"/>
    <w:uiPriority w:val="9"/>
    <w:rsid w:val="0010271A"/>
    <w:rPr>
      <w:rFonts w:ascii="Times" w:hAnsi="Times"/>
      <w:b/>
      <w:kern w:val="36"/>
      <w:sz w:val="48"/>
      <w:szCs w:val="20"/>
      <w:lang w:val="en-GB"/>
    </w:rPr>
  </w:style>
  <w:style w:type="character" w:styleId="FollowedHyperlink">
    <w:name w:val="FollowedHyperlink"/>
    <w:basedOn w:val="DefaultParagraphFont"/>
    <w:semiHidden/>
    <w:unhideWhenUsed/>
    <w:rsid w:val="008018F8"/>
    <w:rPr>
      <w:color w:val="800080" w:themeColor="followedHyperlink"/>
      <w:u w:val="single"/>
    </w:rPr>
  </w:style>
  <w:style w:type="character" w:styleId="UnresolvedMention">
    <w:name w:val="Unresolved Mention"/>
    <w:basedOn w:val="DefaultParagraphFont"/>
    <w:uiPriority w:val="99"/>
    <w:semiHidden/>
    <w:unhideWhenUsed/>
    <w:rsid w:val="00675AE4"/>
    <w:rPr>
      <w:color w:val="605E5C"/>
      <w:shd w:val="clear" w:color="auto" w:fill="E1DFDD"/>
    </w:rPr>
  </w:style>
  <w:style w:type="character" w:customStyle="1" w:styleId="a-size-extra-large">
    <w:name w:val="a-size-extra-large"/>
    <w:basedOn w:val="DefaultParagraphFont"/>
    <w:rsid w:val="00656D58"/>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0774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thacker9prj@nsix.org.uk" TargetMode="External"/><Relationship Id="rId11" Type="http://schemas.openxmlformats.org/officeDocument/2006/relationships/hyperlink" Target="https://www.bbc.co.uk/bitesize/examspecs/zsytxsg" TargetMode="Externa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o4fh8NUU6GbCwgIOHSjqa6K8wQ==">CgMxLjA4AHIhMU95VEoxdmlQVGZRT0dwamFjd3pNN3dmV3pkVWd2Szk5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Taylor</dc:creator>
  <cp:lastModifiedBy>Mr A. Thacker</cp:lastModifiedBy>
  <cp:revision>4</cp:revision>
  <dcterms:created xsi:type="dcterms:W3CDTF">2023-10-02T11:21:00Z</dcterms:created>
  <dcterms:modified xsi:type="dcterms:W3CDTF">2023-10-06T15:43:00Z</dcterms:modified>
</cp:coreProperties>
</file>