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005B1" w14:textId="77777777" w:rsidR="009A4B9B" w:rsidRDefault="007A3357">
      <w:pPr>
        <w:rPr>
          <w:rFonts w:cstheme="minorHAnsi"/>
          <w:b/>
          <w:bCs/>
        </w:rPr>
      </w:pPr>
      <w:r>
        <w:rPr>
          <w:rFonts w:cstheme="minorHAnsi"/>
          <w:b/>
          <w:bCs/>
        </w:rPr>
        <w:t xml:space="preserve">Job Title – </w:t>
      </w:r>
      <w:r w:rsidR="00DD42D9">
        <w:rPr>
          <w:rFonts w:cstheme="minorHAnsi"/>
          <w:b/>
          <w:bCs/>
        </w:rPr>
        <w:t>Careers Leader</w:t>
      </w:r>
    </w:p>
    <w:p w14:paraId="2D671A83" w14:textId="77777777" w:rsidR="007A3357" w:rsidRDefault="007A3357">
      <w:pPr>
        <w:rPr>
          <w:rFonts w:cstheme="minorHAnsi"/>
          <w:b/>
          <w:bCs/>
        </w:rPr>
      </w:pPr>
      <w:r>
        <w:rPr>
          <w:rFonts w:cstheme="minorHAnsi"/>
          <w:b/>
          <w:bCs/>
        </w:rPr>
        <w:t xml:space="preserve">Responsible to – Assistant Principal Link </w:t>
      </w:r>
    </w:p>
    <w:p w14:paraId="6770EACE" w14:textId="15770F9E" w:rsidR="007A3357" w:rsidRPr="00CC04FE" w:rsidRDefault="007A3357">
      <w:pPr>
        <w:rPr>
          <w:rFonts w:cstheme="minorHAnsi"/>
          <w:b/>
          <w:bCs/>
        </w:rPr>
      </w:pPr>
      <w:r>
        <w:rPr>
          <w:rFonts w:cstheme="minorHAnsi"/>
          <w:b/>
          <w:bCs/>
        </w:rPr>
        <w:t xml:space="preserve">Terms and Conditions: TLR </w:t>
      </w:r>
      <w:r w:rsidR="000F10FA">
        <w:rPr>
          <w:rFonts w:cstheme="minorHAnsi"/>
          <w:b/>
          <w:bCs/>
        </w:rPr>
        <w:t xml:space="preserve">2A or equivalent </w:t>
      </w:r>
    </w:p>
    <w:p w14:paraId="71ECCB28"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7B1AD7CC" w14:textId="77777777" w:rsidTr="00D94C28">
        <w:trPr>
          <w:trHeight w:val="397"/>
        </w:trPr>
        <w:tc>
          <w:tcPr>
            <w:tcW w:w="10194" w:type="dxa"/>
            <w:vAlign w:val="center"/>
          </w:tcPr>
          <w:p w14:paraId="243AB412" w14:textId="77777777" w:rsidR="00767F32" w:rsidRPr="00CC04FE" w:rsidRDefault="00767F32" w:rsidP="00D94C28">
            <w:pPr>
              <w:rPr>
                <w:rFonts w:cstheme="minorHAnsi"/>
                <w:b/>
                <w:bCs/>
              </w:rPr>
            </w:pPr>
            <w:r w:rsidRPr="005F24A5">
              <w:rPr>
                <w:rFonts w:cstheme="minorHAnsi"/>
                <w:b/>
                <w:bCs/>
                <w:color w:val="2E74B5" w:themeColor="accent1" w:themeShade="BF"/>
                <w:sz w:val="28"/>
                <w:szCs w:val="24"/>
              </w:rPr>
              <w:t>Our Vision</w:t>
            </w:r>
          </w:p>
        </w:tc>
      </w:tr>
      <w:tr w:rsidR="00CC04FE" w:rsidRPr="00CC04FE" w14:paraId="549A3A0C" w14:textId="77777777" w:rsidTr="00D94C28">
        <w:tc>
          <w:tcPr>
            <w:tcW w:w="10194" w:type="dxa"/>
            <w:vAlign w:val="center"/>
          </w:tcPr>
          <w:p w14:paraId="4FD5B554" w14:textId="77777777" w:rsidR="00767F32" w:rsidRPr="00CC04FE" w:rsidRDefault="00767F32" w:rsidP="00463054">
            <w:pPr>
              <w:rPr>
                <w:rFonts w:cstheme="minorHAnsi"/>
              </w:rPr>
            </w:pPr>
            <w:r w:rsidRPr="00CC04FE">
              <w:rPr>
                <w:rFonts w:eastAsia="Calibri" w:cstheme="minorHAnsi"/>
                <w:highlight w:val="white"/>
              </w:rPr>
              <w:t>Our vision is to work together to help every child to develop into high achieving, confident, healthy, caring and resilient members of their family and community; creating a pathway to support their career aspirations, independence and contribution to society.</w:t>
            </w:r>
          </w:p>
        </w:tc>
      </w:tr>
    </w:tbl>
    <w:p w14:paraId="3BB1B2BB"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6454A1E6" w14:textId="77777777" w:rsidTr="00D94C28">
        <w:trPr>
          <w:trHeight w:val="397"/>
        </w:trPr>
        <w:tc>
          <w:tcPr>
            <w:tcW w:w="10194" w:type="dxa"/>
            <w:vAlign w:val="center"/>
          </w:tcPr>
          <w:p w14:paraId="2B2277A4" w14:textId="77777777" w:rsidR="00767F32" w:rsidRPr="00CC04FE" w:rsidRDefault="00F15167" w:rsidP="00D94C28">
            <w:pPr>
              <w:rPr>
                <w:rFonts w:cstheme="minorHAnsi"/>
                <w:b/>
                <w:bCs/>
              </w:rPr>
            </w:pPr>
            <w:r w:rsidRPr="005F24A5">
              <w:rPr>
                <w:rFonts w:cstheme="minorHAnsi"/>
                <w:b/>
                <w:bCs/>
                <w:color w:val="2E74B5" w:themeColor="accent1" w:themeShade="BF"/>
                <w:sz w:val="28"/>
                <w:szCs w:val="24"/>
              </w:rPr>
              <w:t>Our</w:t>
            </w:r>
            <w:r w:rsidR="00767F32" w:rsidRPr="005F24A5">
              <w:rPr>
                <w:rFonts w:cstheme="minorHAnsi"/>
                <w:b/>
                <w:bCs/>
                <w:color w:val="2E74B5" w:themeColor="accent1" w:themeShade="BF"/>
                <w:sz w:val="28"/>
                <w:szCs w:val="24"/>
              </w:rPr>
              <w:t xml:space="preserve"> Qualities</w:t>
            </w:r>
          </w:p>
        </w:tc>
      </w:tr>
      <w:tr w:rsidR="00CC04FE" w:rsidRPr="00CC04FE" w14:paraId="0B073F07" w14:textId="77777777" w:rsidTr="00D94C28">
        <w:tc>
          <w:tcPr>
            <w:tcW w:w="10194" w:type="dxa"/>
            <w:vAlign w:val="center"/>
          </w:tcPr>
          <w:p w14:paraId="1DD3CDCC" w14:textId="77777777" w:rsidR="00767F32" w:rsidRPr="00CC04FE" w:rsidRDefault="00767F32" w:rsidP="00767F32">
            <w:pPr>
              <w:rPr>
                <w:rFonts w:eastAsia="Calibri" w:cstheme="minorHAnsi"/>
              </w:rPr>
            </w:pPr>
            <w:r w:rsidRPr="00CC04FE">
              <w:rPr>
                <w:rFonts w:eastAsia="Calibri" w:cstheme="minorHAnsi"/>
              </w:rPr>
              <w:t>Every member of our team is expected to demonstrate the ability to:</w:t>
            </w:r>
          </w:p>
          <w:p w14:paraId="618ACB65" w14:textId="77777777" w:rsidR="00767F32" w:rsidRPr="00CC04FE" w:rsidRDefault="00767F32" w:rsidP="00767F32">
            <w:pPr>
              <w:numPr>
                <w:ilvl w:val="0"/>
                <w:numId w:val="4"/>
              </w:numPr>
              <w:shd w:val="clear" w:color="auto" w:fill="FFFFFF"/>
              <w:rPr>
                <w:rFonts w:cstheme="minorHAnsi"/>
              </w:rPr>
            </w:pPr>
            <w:r w:rsidRPr="00CC04FE">
              <w:rPr>
                <w:rFonts w:eastAsia="Calibri" w:cstheme="minorHAnsi"/>
                <w:highlight w:val="white"/>
              </w:rPr>
              <w:t xml:space="preserve">Develop positive relationships with all </w:t>
            </w:r>
            <w:r w:rsidRPr="00CC04FE">
              <w:rPr>
                <w:rFonts w:eastAsia="Calibri" w:cstheme="minorHAnsi"/>
              </w:rPr>
              <w:t>children and adults</w:t>
            </w:r>
          </w:p>
          <w:p w14:paraId="24A9DC0D" w14:textId="77777777" w:rsidR="00767F32" w:rsidRPr="00CC04FE" w:rsidRDefault="00F15167" w:rsidP="00767F32">
            <w:pPr>
              <w:numPr>
                <w:ilvl w:val="0"/>
                <w:numId w:val="3"/>
              </w:numPr>
              <w:shd w:val="clear" w:color="auto" w:fill="FFFFFF"/>
              <w:rPr>
                <w:rFonts w:cstheme="minorHAnsi"/>
              </w:rPr>
            </w:pPr>
            <w:r>
              <w:rPr>
                <w:rFonts w:eastAsia="Calibri" w:cstheme="minorHAnsi"/>
                <w:highlight w:val="white"/>
              </w:rPr>
              <w:t>Recognise</w:t>
            </w:r>
            <w:r w:rsidR="00767F32" w:rsidRPr="00CC04FE">
              <w:rPr>
                <w:rFonts w:eastAsia="Calibri" w:cstheme="minorHAnsi"/>
                <w:highlight w:val="white"/>
              </w:rPr>
              <w:t xml:space="preserve"> and manage </w:t>
            </w:r>
            <w:r>
              <w:rPr>
                <w:rFonts w:eastAsia="Calibri" w:cstheme="minorHAnsi"/>
                <w:highlight w:val="white"/>
              </w:rPr>
              <w:t xml:space="preserve">their </w:t>
            </w:r>
            <w:r w:rsidR="00767F32" w:rsidRPr="00CC04FE">
              <w:rPr>
                <w:rFonts w:eastAsia="Calibri" w:cstheme="minorHAnsi"/>
                <w:highlight w:val="white"/>
              </w:rPr>
              <w:t xml:space="preserve">own emotions, thoughts and behaviours and understand </w:t>
            </w:r>
            <w:r>
              <w:rPr>
                <w:rFonts w:eastAsia="Calibri" w:cstheme="minorHAnsi"/>
                <w:highlight w:val="white"/>
              </w:rPr>
              <w:t xml:space="preserve">how these can impact </w:t>
            </w:r>
            <w:r w:rsidR="00767F32" w:rsidRPr="00CC04FE">
              <w:rPr>
                <w:rFonts w:eastAsia="Calibri" w:cstheme="minorHAnsi"/>
                <w:highlight w:val="white"/>
              </w:rPr>
              <w:t>others</w:t>
            </w:r>
          </w:p>
          <w:p w14:paraId="236BA9F4" w14:textId="77777777" w:rsidR="00767F32" w:rsidRPr="00CC04FE" w:rsidRDefault="00F15167" w:rsidP="00767F32">
            <w:pPr>
              <w:numPr>
                <w:ilvl w:val="0"/>
                <w:numId w:val="3"/>
              </w:numPr>
              <w:shd w:val="clear" w:color="auto" w:fill="FFFFFF"/>
              <w:rPr>
                <w:rFonts w:eastAsia="Calibri" w:cstheme="minorHAnsi"/>
                <w:highlight w:val="white"/>
              </w:rPr>
            </w:pPr>
            <w:r>
              <w:rPr>
                <w:rFonts w:eastAsia="Calibri" w:cstheme="minorHAnsi"/>
                <w:highlight w:val="white"/>
              </w:rPr>
              <w:t>Be curious</w:t>
            </w:r>
            <w:r w:rsidR="00767F32" w:rsidRPr="00CC04FE">
              <w:rPr>
                <w:rFonts w:eastAsia="Calibri" w:cstheme="minorHAnsi"/>
                <w:highlight w:val="white"/>
              </w:rPr>
              <w:t xml:space="preserve"> around the reasons behind others’ behaviours, accepting all feelings and beliefs </w:t>
            </w:r>
          </w:p>
          <w:p w14:paraId="7463B733" w14:textId="77777777" w:rsidR="00767F32" w:rsidRPr="00CC04FE" w:rsidRDefault="00767F32" w:rsidP="00767F32">
            <w:pPr>
              <w:numPr>
                <w:ilvl w:val="0"/>
                <w:numId w:val="3"/>
              </w:numPr>
              <w:shd w:val="clear" w:color="auto" w:fill="FFFFFF"/>
              <w:rPr>
                <w:rFonts w:eastAsia="Calibri" w:cstheme="minorHAnsi"/>
                <w:highlight w:val="white"/>
              </w:rPr>
            </w:pPr>
            <w:r w:rsidRPr="00CC04FE">
              <w:rPr>
                <w:rFonts w:eastAsia="Calibri" w:cstheme="minorHAnsi"/>
                <w:highlight w:val="white"/>
              </w:rPr>
              <w:t>Understand others</w:t>
            </w:r>
            <w:r w:rsidR="00F15167">
              <w:rPr>
                <w:rFonts w:eastAsia="Calibri" w:cstheme="minorHAnsi"/>
                <w:highlight w:val="white"/>
              </w:rPr>
              <w:t>’</w:t>
            </w:r>
            <w:r w:rsidRPr="00CC04FE">
              <w:rPr>
                <w:rFonts w:eastAsia="Calibri" w:cstheme="minorHAnsi"/>
                <w:highlight w:val="white"/>
              </w:rPr>
              <w:t xml:space="preserve"> emotions and thoughts and feel a </w:t>
            </w:r>
            <w:r w:rsidR="00F15167">
              <w:rPr>
                <w:rFonts w:eastAsia="Calibri" w:cstheme="minorHAnsi"/>
                <w:highlight w:val="white"/>
              </w:rPr>
              <w:t xml:space="preserve">natural </w:t>
            </w:r>
            <w:r w:rsidRPr="00CC04FE">
              <w:rPr>
                <w:rFonts w:eastAsia="Calibri" w:cstheme="minorHAnsi"/>
                <w:highlight w:val="white"/>
              </w:rPr>
              <w:t>desire to support</w:t>
            </w:r>
          </w:p>
          <w:p w14:paraId="30781D42" w14:textId="77777777" w:rsidR="00767F32" w:rsidRPr="00CC04FE" w:rsidRDefault="00F15167" w:rsidP="00767F32">
            <w:pPr>
              <w:numPr>
                <w:ilvl w:val="0"/>
                <w:numId w:val="3"/>
              </w:numPr>
              <w:shd w:val="clear" w:color="auto" w:fill="FFFFFF"/>
              <w:rPr>
                <w:rFonts w:eastAsia="Calibri" w:cstheme="minorHAnsi"/>
                <w:highlight w:val="white"/>
              </w:rPr>
            </w:pPr>
            <w:r>
              <w:rPr>
                <w:rFonts w:eastAsia="Calibri" w:cstheme="minorHAnsi"/>
                <w:highlight w:val="white"/>
              </w:rPr>
              <w:t>Have</w:t>
            </w:r>
            <w:r w:rsidR="00767F32" w:rsidRPr="00CC04FE">
              <w:rPr>
                <w:rFonts w:eastAsia="Calibri" w:cstheme="minorHAnsi"/>
                <w:highlight w:val="white"/>
              </w:rPr>
              <w:t xml:space="preserve"> the courage to reflect, make changes and be keen to learn</w:t>
            </w:r>
          </w:p>
        </w:tc>
      </w:tr>
    </w:tbl>
    <w:p w14:paraId="30099F0C" w14:textId="77777777" w:rsidR="00767F32" w:rsidRPr="00CC04FE" w:rsidRDefault="00767F32" w:rsidP="00767F32">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0FE75099" w14:textId="77777777" w:rsidTr="00D94C28">
        <w:trPr>
          <w:trHeight w:val="397"/>
        </w:trPr>
        <w:tc>
          <w:tcPr>
            <w:tcW w:w="10194" w:type="dxa"/>
            <w:vAlign w:val="center"/>
          </w:tcPr>
          <w:p w14:paraId="7C276F57" w14:textId="77777777" w:rsidR="00767F32" w:rsidRPr="00CC04FE" w:rsidRDefault="00767F32" w:rsidP="00D94C28">
            <w:pPr>
              <w:rPr>
                <w:rFonts w:cstheme="minorHAnsi"/>
                <w:b/>
                <w:bCs/>
              </w:rPr>
            </w:pPr>
            <w:r w:rsidRPr="005F24A5">
              <w:rPr>
                <w:rFonts w:cstheme="minorHAnsi"/>
                <w:b/>
                <w:bCs/>
                <w:color w:val="2E74B5" w:themeColor="accent1" w:themeShade="BF"/>
                <w:sz w:val="28"/>
                <w:szCs w:val="24"/>
              </w:rPr>
              <w:t>Core Purpose</w:t>
            </w:r>
          </w:p>
        </w:tc>
      </w:tr>
      <w:tr w:rsidR="00CC04FE" w:rsidRPr="00CC04FE" w14:paraId="349CD239" w14:textId="77777777" w:rsidTr="00D94C28">
        <w:tc>
          <w:tcPr>
            <w:tcW w:w="10194" w:type="dxa"/>
            <w:vAlign w:val="center"/>
          </w:tcPr>
          <w:p w14:paraId="380BB7F4" w14:textId="77777777" w:rsidR="00767F32" w:rsidRPr="00CC04FE" w:rsidRDefault="00DD42D9" w:rsidP="005B79FB">
            <w:pPr>
              <w:jc w:val="both"/>
              <w:rPr>
                <w:rFonts w:cstheme="minorHAnsi"/>
              </w:rPr>
            </w:pPr>
            <w:r>
              <w:rPr>
                <w:rFonts w:cstheme="minorHAnsi"/>
              </w:rPr>
              <w:t xml:space="preserve">To be responsible </w:t>
            </w:r>
            <w:r w:rsidR="00AF7E39">
              <w:rPr>
                <w:rFonts w:cstheme="minorHAnsi"/>
              </w:rPr>
              <w:t xml:space="preserve">and accountable for the delivery of the school’s programme of careers education, information, advice and guidance (CEIAG). This involves planning, implementing and quality assuring a careers programme for the school; </w:t>
            </w:r>
            <w:r w:rsidR="005B79FB">
              <w:rPr>
                <w:rFonts w:cstheme="minorHAnsi"/>
              </w:rPr>
              <w:t xml:space="preserve">networking with external partners, including employers, apprenticeship, and further education providers; working with the independent </w:t>
            </w:r>
            <w:proofErr w:type="gramStart"/>
            <w:r w:rsidR="005B79FB">
              <w:rPr>
                <w:rFonts w:cstheme="minorHAnsi"/>
              </w:rPr>
              <w:t>careers</w:t>
            </w:r>
            <w:proofErr w:type="gramEnd"/>
            <w:r w:rsidR="005B79FB">
              <w:rPr>
                <w:rFonts w:cstheme="minorHAnsi"/>
              </w:rPr>
              <w:t xml:space="preserve"> adviser, teachers, tutors and other key departments.</w:t>
            </w:r>
          </w:p>
        </w:tc>
      </w:tr>
    </w:tbl>
    <w:p w14:paraId="7F39B297" w14:textId="77777777" w:rsidR="00231675" w:rsidRDefault="00231675">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094A4AE5" w14:textId="77777777" w:rsidTr="00CC04FE">
        <w:trPr>
          <w:trHeight w:val="397"/>
        </w:trPr>
        <w:tc>
          <w:tcPr>
            <w:tcW w:w="9746" w:type="dxa"/>
            <w:vAlign w:val="center"/>
          </w:tcPr>
          <w:p w14:paraId="63853B8C" w14:textId="77777777" w:rsidR="00767F32" w:rsidRPr="005F24A5" w:rsidRDefault="00767F32" w:rsidP="00D94C28">
            <w:pPr>
              <w:rPr>
                <w:rFonts w:cstheme="minorHAnsi"/>
                <w:b/>
                <w:bCs/>
                <w:color w:val="2E74B5" w:themeColor="accent1" w:themeShade="BF"/>
                <w:sz w:val="28"/>
                <w:szCs w:val="24"/>
              </w:rPr>
            </w:pPr>
            <w:r w:rsidRPr="005F24A5">
              <w:rPr>
                <w:rFonts w:cstheme="minorHAnsi"/>
                <w:b/>
                <w:bCs/>
                <w:color w:val="2E74B5" w:themeColor="accent1" w:themeShade="BF"/>
                <w:sz w:val="28"/>
                <w:szCs w:val="24"/>
              </w:rPr>
              <w:t xml:space="preserve">Key Areas of Responsibility </w:t>
            </w:r>
          </w:p>
        </w:tc>
      </w:tr>
      <w:tr w:rsidR="00CC04FE" w:rsidRPr="00CC04FE" w14:paraId="2F944E14" w14:textId="77777777" w:rsidTr="00CC04FE">
        <w:tc>
          <w:tcPr>
            <w:tcW w:w="9746" w:type="dxa"/>
            <w:vAlign w:val="center"/>
          </w:tcPr>
          <w:p w14:paraId="0227EF4A" w14:textId="77777777" w:rsidR="00CC04FE" w:rsidRPr="00CC04FE" w:rsidRDefault="005B79FB" w:rsidP="00CC04FE">
            <w:pPr>
              <w:rPr>
                <w:rFonts w:cstheme="minorHAnsi"/>
                <w:b/>
                <w:bCs/>
              </w:rPr>
            </w:pPr>
            <w:r>
              <w:rPr>
                <w:rFonts w:cstheme="minorHAnsi"/>
                <w:b/>
                <w:bCs/>
              </w:rPr>
              <w:t>Leadership</w:t>
            </w:r>
          </w:p>
          <w:p w14:paraId="511390EB" w14:textId="77777777" w:rsidR="00CC04FE" w:rsidRDefault="005B79FB" w:rsidP="005B79FB">
            <w:pPr>
              <w:pStyle w:val="ListParagraph"/>
              <w:numPr>
                <w:ilvl w:val="0"/>
                <w:numId w:val="19"/>
              </w:numPr>
              <w:rPr>
                <w:rFonts w:cstheme="minorHAnsi"/>
              </w:rPr>
            </w:pPr>
            <w:r>
              <w:rPr>
                <w:rFonts w:cstheme="minorHAnsi"/>
              </w:rPr>
              <w:t>Advising the senior leadership team on relevant policy, strategy and resources for CEIAG and demonstrating how they meet the Gatsby Benchmarks.</w:t>
            </w:r>
          </w:p>
          <w:p w14:paraId="76AB7990" w14:textId="77777777" w:rsidR="005B79FB" w:rsidRDefault="005B79FB" w:rsidP="005B79FB">
            <w:pPr>
              <w:pStyle w:val="ListParagraph"/>
              <w:numPr>
                <w:ilvl w:val="0"/>
                <w:numId w:val="19"/>
              </w:numPr>
              <w:rPr>
                <w:rFonts w:cstheme="minorHAnsi"/>
              </w:rPr>
            </w:pPr>
            <w:r>
              <w:rPr>
                <w:rFonts w:cstheme="minorHAnsi"/>
              </w:rPr>
              <w:t>Reporting to governors on CEIAG</w:t>
            </w:r>
          </w:p>
          <w:p w14:paraId="2B637343" w14:textId="77777777" w:rsidR="005B79FB" w:rsidRDefault="005B79FB" w:rsidP="005B79FB">
            <w:pPr>
              <w:pStyle w:val="ListParagraph"/>
              <w:numPr>
                <w:ilvl w:val="0"/>
                <w:numId w:val="19"/>
              </w:numPr>
              <w:rPr>
                <w:rFonts w:cstheme="minorHAnsi"/>
              </w:rPr>
            </w:pPr>
            <w:r>
              <w:rPr>
                <w:rFonts w:cstheme="minorHAnsi"/>
              </w:rPr>
              <w:t>Implementing a CEIAG plan and ensuring that details of the careers programme are published on the school website</w:t>
            </w:r>
          </w:p>
          <w:p w14:paraId="2149A530" w14:textId="77777777" w:rsidR="005B79FB" w:rsidRDefault="005B79FB" w:rsidP="005B79FB">
            <w:pPr>
              <w:pStyle w:val="ListParagraph"/>
              <w:numPr>
                <w:ilvl w:val="0"/>
                <w:numId w:val="19"/>
              </w:numPr>
              <w:rPr>
                <w:rFonts w:cstheme="minorHAnsi"/>
              </w:rPr>
            </w:pPr>
            <w:r>
              <w:rPr>
                <w:rFonts w:cstheme="minorHAnsi"/>
              </w:rPr>
              <w:t>Reviewing and evaluating the careers programme and providing information for school development planning, Ofsted and other purposes</w:t>
            </w:r>
          </w:p>
          <w:p w14:paraId="2152DFBB" w14:textId="77777777" w:rsidR="005B79FB" w:rsidRDefault="005B79FB" w:rsidP="005B79FB">
            <w:pPr>
              <w:pStyle w:val="ListParagraph"/>
              <w:numPr>
                <w:ilvl w:val="0"/>
                <w:numId w:val="19"/>
              </w:numPr>
              <w:rPr>
                <w:rFonts w:cstheme="minorHAnsi"/>
              </w:rPr>
            </w:pPr>
            <w:r>
              <w:rPr>
                <w:rFonts w:cstheme="minorHAnsi"/>
              </w:rPr>
              <w:t>Leading external partners and other individuals who deliver CEIAG activities</w:t>
            </w:r>
          </w:p>
          <w:p w14:paraId="035DD2BE" w14:textId="77777777" w:rsidR="005B79FB" w:rsidRDefault="005B79FB" w:rsidP="005B79FB">
            <w:pPr>
              <w:pStyle w:val="ListParagraph"/>
              <w:numPr>
                <w:ilvl w:val="0"/>
                <w:numId w:val="19"/>
              </w:numPr>
              <w:rPr>
                <w:rFonts w:cstheme="minorHAnsi"/>
              </w:rPr>
            </w:pPr>
            <w:r>
              <w:rPr>
                <w:rFonts w:cstheme="minorHAnsi"/>
              </w:rPr>
              <w:t>Understanding the implications of a changing education landscape for career guidance</w:t>
            </w:r>
          </w:p>
          <w:p w14:paraId="416A7347" w14:textId="77777777" w:rsidR="005B79FB" w:rsidRPr="005B79FB" w:rsidRDefault="005B79FB" w:rsidP="005B79FB">
            <w:pPr>
              <w:pStyle w:val="ListParagraph"/>
              <w:numPr>
                <w:ilvl w:val="0"/>
                <w:numId w:val="19"/>
              </w:numPr>
              <w:rPr>
                <w:rFonts w:cstheme="minorHAnsi"/>
              </w:rPr>
            </w:pPr>
            <w:r>
              <w:rPr>
                <w:rFonts w:cstheme="minorHAnsi"/>
              </w:rPr>
              <w:t>Ensuring compliance with the legal requirement to provide independent career guidance and give access to providers of technical education or apprenticeships to pupils in school – this includes the publication of the provider access statement on the school website</w:t>
            </w:r>
          </w:p>
          <w:p w14:paraId="2BD543BC" w14:textId="77777777" w:rsidR="00767F32" w:rsidRPr="00CC04FE" w:rsidRDefault="00767F32" w:rsidP="00D94C28">
            <w:pPr>
              <w:rPr>
                <w:rFonts w:cstheme="minorHAnsi"/>
              </w:rPr>
            </w:pPr>
          </w:p>
        </w:tc>
      </w:tr>
    </w:tbl>
    <w:p w14:paraId="67841361" w14:textId="77777777" w:rsidR="00767F32" w:rsidRDefault="005B79FB" w:rsidP="00767F32">
      <w:pPr>
        <w:rPr>
          <w:rFonts w:cstheme="minorHAnsi"/>
          <w:b/>
          <w:sz w:val="24"/>
          <w:szCs w:val="24"/>
        </w:rPr>
      </w:pPr>
      <w:r>
        <w:rPr>
          <w:rFonts w:cstheme="minorHAnsi"/>
          <w:b/>
          <w:sz w:val="24"/>
          <w:szCs w:val="24"/>
        </w:rPr>
        <w:lastRenderedPageBreak/>
        <w:t>Management</w:t>
      </w:r>
    </w:p>
    <w:p w14:paraId="50E86055" w14:textId="77777777" w:rsidR="007A3357" w:rsidRPr="00F827CC" w:rsidRDefault="005B79FB" w:rsidP="005B79FB">
      <w:pPr>
        <w:pStyle w:val="ListParagraph"/>
        <w:numPr>
          <w:ilvl w:val="0"/>
          <w:numId w:val="20"/>
        </w:numPr>
        <w:rPr>
          <w:rFonts w:cstheme="minorHAnsi"/>
          <w:b/>
        </w:rPr>
      </w:pPr>
      <w:r w:rsidRPr="00F827CC">
        <w:rPr>
          <w:rFonts w:cstheme="minorHAnsi"/>
        </w:rPr>
        <w:t>Planning and developing the CEIAG programme of activity</w:t>
      </w:r>
      <w:r w:rsidR="008412BF" w:rsidRPr="00F827CC">
        <w:rPr>
          <w:rFonts w:cstheme="minorHAnsi"/>
        </w:rPr>
        <w:t xml:space="preserve">. This includes </w:t>
      </w:r>
      <w:r w:rsidR="001E7D73" w:rsidRPr="00F827CC">
        <w:rPr>
          <w:rFonts w:cstheme="minorHAnsi"/>
        </w:rPr>
        <w:t>tutor activities, collapsed timetable days, careers lessons, and careers events at the school</w:t>
      </w:r>
    </w:p>
    <w:p w14:paraId="7DC46C86" w14:textId="77777777" w:rsidR="001E7D73" w:rsidRPr="00F827CC" w:rsidRDefault="001E7D73" w:rsidP="005B79FB">
      <w:pPr>
        <w:pStyle w:val="ListParagraph"/>
        <w:numPr>
          <w:ilvl w:val="0"/>
          <w:numId w:val="20"/>
        </w:numPr>
        <w:rPr>
          <w:rFonts w:cstheme="minorHAnsi"/>
        </w:rPr>
      </w:pPr>
      <w:r w:rsidRPr="00F827CC">
        <w:rPr>
          <w:rFonts w:cstheme="minorHAnsi"/>
        </w:rPr>
        <w:t>Briefing and supporting teachers and tutors involved in this</w:t>
      </w:r>
    </w:p>
    <w:p w14:paraId="7384541A" w14:textId="77777777" w:rsidR="001E7D73" w:rsidRPr="00F827CC" w:rsidRDefault="001E7D73" w:rsidP="005B79FB">
      <w:pPr>
        <w:pStyle w:val="ListParagraph"/>
        <w:numPr>
          <w:ilvl w:val="0"/>
          <w:numId w:val="20"/>
        </w:numPr>
        <w:rPr>
          <w:rFonts w:cstheme="minorHAnsi"/>
        </w:rPr>
      </w:pPr>
      <w:r w:rsidRPr="00F827CC">
        <w:rPr>
          <w:rFonts w:cstheme="minorHAnsi"/>
        </w:rPr>
        <w:t>Monitoring delivery of careers across the eight Gatsby Benchmarks</w:t>
      </w:r>
    </w:p>
    <w:p w14:paraId="369B5A5D" w14:textId="77777777" w:rsidR="001E7D73" w:rsidRPr="00F827CC" w:rsidRDefault="001E7D73" w:rsidP="005B79FB">
      <w:pPr>
        <w:pStyle w:val="ListParagraph"/>
        <w:numPr>
          <w:ilvl w:val="0"/>
          <w:numId w:val="20"/>
        </w:numPr>
        <w:rPr>
          <w:rFonts w:cstheme="minorHAnsi"/>
        </w:rPr>
      </w:pPr>
      <w:r w:rsidRPr="00F827CC">
        <w:rPr>
          <w:rFonts w:cstheme="minorHAnsi"/>
        </w:rPr>
        <w:t>Managing the work of others e.g. administrative staff involved in the work of careers</w:t>
      </w:r>
    </w:p>
    <w:p w14:paraId="00E67170" w14:textId="77777777" w:rsidR="001E7D73" w:rsidRPr="00F827CC" w:rsidRDefault="001E7D73" w:rsidP="005B79FB">
      <w:pPr>
        <w:pStyle w:val="ListParagraph"/>
        <w:numPr>
          <w:ilvl w:val="0"/>
          <w:numId w:val="20"/>
        </w:numPr>
        <w:rPr>
          <w:rFonts w:cstheme="minorHAnsi"/>
        </w:rPr>
      </w:pPr>
      <w:r w:rsidRPr="00F827CC">
        <w:rPr>
          <w:rFonts w:cstheme="minorHAnsi"/>
        </w:rPr>
        <w:t>Monitoring access</w:t>
      </w:r>
      <w:r w:rsidR="00A13275" w:rsidRPr="00F827CC">
        <w:rPr>
          <w:rFonts w:cstheme="minorHAnsi"/>
        </w:rPr>
        <w:t xml:space="preserve"> to, and take up of one-to-one career guidance</w:t>
      </w:r>
    </w:p>
    <w:p w14:paraId="239A8C63" w14:textId="77777777" w:rsidR="00A13275" w:rsidRPr="00F827CC" w:rsidRDefault="00A13275" w:rsidP="005B79FB">
      <w:pPr>
        <w:pStyle w:val="ListParagraph"/>
        <w:numPr>
          <w:ilvl w:val="0"/>
          <w:numId w:val="20"/>
        </w:numPr>
        <w:rPr>
          <w:rFonts w:cstheme="minorHAnsi"/>
        </w:rPr>
      </w:pPr>
      <w:r w:rsidRPr="00F827CC">
        <w:rPr>
          <w:rFonts w:cstheme="minorHAnsi"/>
        </w:rPr>
        <w:t>Ensuring colleges and apprenticeship providers have access to the school to share opportunities with pupils</w:t>
      </w:r>
    </w:p>
    <w:p w14:paraId="7B087C5E" w14:textId="77777777" w:rsidR="00A13275" w:rsidRPr="00F827CC" w:rsidRDefault="00A13275" w:rsidP="005B79FB">
      <w:pPr>
        <w:pStyle w:val="ListParagraph"/>
        <w:numPr>
          <w:ilvl w:val="0"/>
          <w:numId w:val="20"/>
        </w:numPr>
        <w:rPr>
          <w:rFonts w:cstheme="minorHAnsi"/>
        </w:rPr>
      </w:pPr>
      <w:r w:rsidRPr="00F827CC">
        <w:rPr>
          <w:rFonts w:cstheme="minorHAnsi"/>
        </w:rPr>
        <w:t>Managing the careers budget as appropriate</w:t>
      </w:r>
    </w:p>
    <w:p w14:paraId="0F9815A7" w14:textId="77777777" w:rsidR="007A3357" w:rsidRDefault="00A13275" w:rsidP="007A3357">
      <w:pPr>
        <w:rPr>
          <w:rFonts w:cstheme="minorHAnsi"/>
          <w:b/>
          <w:sz w:val="24"/>
          <w:szCs w:val="24"/>
        </w:rPr>
      </w:pPr>
      <w:r>
        <w:rPr>
          <w:rFonts w:cstheme="minorHAnsi"/>
          <w:b/>
          <w:sz w:val="24"/>
          <w:szCs w:val="24"/>
        </w:rPr>
        <w:t>Coordination</w:t>
      </w:r>
    </w:p>
    <w:p w14:paraId="58836E53" w14:textId="77777777" w:rsidR="00A13275" w:rsidRPr="00F827CC" w:rsidRDefault="00A13275" w:rsidP="00A13275">
      <w:pPr>
        <w:pStyle w:val="ListParagraph"/>
        <w:numPr>
          <w:ilvl w:val="0"/>
          <w:numId w:val="21"/>
        </w:numPr>
        <w:rPr>
          <w:rFonts w:cstheme="minorHAnsi"/>
        </w:rPr>
      </w:pPr>
      <w:r w:rsidRPr="00F827CC">
        <w:rPr>
          <w:rFonts w:cstheme="minorHAnsi"/>
        </w:rPr>
        <w:t>Managing the provision of career and labour market information</w:t>
      </w:r>
    </w:p>
    <w:p w14:paraId="452C4B01" w14:textId="77777777" w:rsidR="00A13275" w:rsidRPr="00F827CC" w:rsidRDefault="00A13275" w:rsidP="00A13275">
      <w:pPr>
        <w:pStyle w:val="ListParagraph"/>
        <w:numPr>
          <w:ilvl w:val="0"/>
          <w:numId w:val="21"/>
        </w:numPr>
        <w:rPr>
          <w:rFonts w:cstheme="minorHAnsi"/>
        </w:rPr>
      </w:pPr>
      <w:r w:rsidRPr="00F827CC">
        <w:rPr>
          <w:rFonts w:cstheme="minorHAnsi"/>
        </w:rPr>
        <w:t>Managing the careers section of the school’s website, ensuring information is accurate and up-to-date</w:t>
      </w:r>
    </w:p>
    <w:p w14:paraId="4F4651EF" w14:textId="77777777" w:rsidR="00A13275" w:rsidRPr="00F827CC" w:rsidRDefault="00A13275" w:rsidP="00A13275">
      <w:pPr>
        <w:pStyle w:val="ListParagraph"/>
        <w:numPr>
          <w:ilvl w:val="0"/>
          <w:numId w:val="21"/>
        </w:numPr>
        <w:rPr>
          <w:rFonts w:cstheme="minorHAnsi"/>
        </w:rPr>
      </w:pPr>
      <w:r w:rsidRPr="00F827CC">
        <w:rPr>
          <w:rFonts w:cstheme="minorHAnsi"/>
        </w:rPr>
        <w:t xml:space="preserve">Managing the roll out of and pupil engagement with the school careers platform </w:t>
      </w:r>
      <w:proofErr w:type="spellStart"/>
      <w:r w:rsidRPr="00F827CC">
        <w:rPr>
          <w:rFonts w:cstheme="minorHAnsi"/>
        </w:rPr>
        <w:t>Unifrog</w:t>
      </w:r>
      <w:proofErr w:type="spellEnd"/>
    </w:p>
    <w:p w14:paraId="57C21F3B" w14:textId="77777777" w:rsidR="00A13275" w:rsidRPr="00F827CC" w:rsidRDefault="00A13275" w:rsidP="00A13275">
      <w:pPr>
        <w:pStyle w:val="ListParagraph"/>
        <w:numPr>
          <w:ilvl w:val="0"/>
          <w:numId w:val="21"/>
        </w:numPr>
        <w:rPr>
          <w:rFonts w:cstheme="minorHAnsi"/>
        </w:rPr>
      </w:pPr>
      <w:r w:rsidRPr="00F827CC">
        <w:rPr>
          <w:rFonts w:cstheme="minorHAnsi"/>
        </w:rPr>
        <w:t>Liaising with tutors, mentors, SENCO and Heads of House to identify pupils needing careers guidance and support</w:t>
      </w:r>
    </w:p>
    <w:p w14:paraId="4D34F95E" w14:textId="77777777" w:rsidR="00A13275" w:rsidRPr="00F827CC" w:rsidRDefault="00A13275" w:rsidP="00A13275">
      <w:pPr>
        <w:pStyle w:val="ListParagraph"/>
        <w:numPr>
          <w:ilvl w:val="0"/>
          <w:numId w:val="21"/>
        </w:numPr>
        <w:rPr>
          <w:rFonts w:cstheme="minorHAnsi"/>
        </w:rPr>
      </w:pPr>
      <w:r w:rsidRPr="00F827CC">
        <w:rPr>
          <w:rFonts w:cstheme="minorHAnsi"/>
        </w:rPr>
        <w:t xml:space="preserve">Referring pupils to the independent </w:t>
      </w:r>
      <w:proofErr w:type="gramStart"/>
      <w:r w:rsidRPr="00F827CC">
        <w:rPr>
          <w:rFonts w:cstheme="minorHAnsi"/>
        </w:rPr>
        <w:t>careers</w:t>
      </w:r>
      <w:proofErr w:type="gramEnd"/>
      <w:r w:rsidRPr="00F827CC">
        <w:rPr>
          <w:rFonts w:cstheme="minorHAnsi"/>
        </w:rPr>
        <w:t xml:space="preserve"> adviser</w:t>
      </w:r>
    </w:p>
    <w:p w14:paraId="044F6A50" w14:textId="77777777" w:rsidR="00A13275" w:rsidRPr="00F827CC" w:rsidRDefault="00A13275" w:rsidP="00A13275">
      <w:pPr>
        <w:pStyle w:val="ListParagraph"/>
        <w:numPr>
          <w:ilvl w:val="0"/>
          <w:numId w:val="21"/>
        </w:numPr>
        <w:rPr>
          <w:rFonts w:cstheme="minorHAnsi"/>
        </w:rPr>
      </w:pPr>
      <w:r w:rsidRPr="00F827CC">
        <w:rPr>
          <w:rFonts w:cstheme="minorHAnsi"/>
        </w:rPr>
        <w:t>Coordinating encounters with employers</w:t>
      </w:r>
    </w:p>
    <w:p w14:paraId="75AE2666" w14:textId="77777777" w:rsidR="00A13275" w:rsidRPr="00F827CC" w:rsidRDefault="00A13275" w:rsidP="00A13275">
      <w:pPr>
        <w:pStyle w:val="ListParagraph"/>
        <w:numPr>
          <w:ilvl w:val="0"/>
          <w:numId w:val="21"/>
        </w:numPr>
        <w:rPr>
          <w:rFonts w:cstheme="minorHAnsi"/>
        </w:rPr>
      </w:pPr>
      <w:r w:rsidRPr="00F827CC">
        <w:rPr>
          <w:rFonts w:cstheme="minorHAnsi"/>
        </w:rPr>
        <w:t>Communicating with pupils and their parents</w:t>
      </w:r>
    </w:p>
    <w:p w14:paraId="3503FEC2" w14:textId="77777777" w:rsidR="00A13275" w:rsidRPr="00A13275" w:rsidRDefault="00A13275" w:rsidP="00A13275">
      <w:pPr>
        <w:pStyle w:val="ListParagraph"/>
        <w:numPr>
          <w:ilvl w:val="0"/>
          <w:numId w:val="21"/>
        </w:numPr>
        <w:rPr>
          <w:rFonts w:cstheme="minorHAnsi"/>
          <w:b/>
          <w:sz w:val="24"/>
          <w:szCs w:val="24"/>
        </w:rPr>
      </w:pPr>
    </w:p>
    <w:p w14:paraId="75511AEF" w14:textId="77777777" w:rsidR="007A3357" w:rsidRDefault="00A13275" w:rsidP="007A3357">
      <w:pPr>
        <w:rPr>
          <w:rFonts w:cstheme="minorHAnsi"/>
          <w:b/>
          <w:sz w:val="24"/>
          <w:szCs w:val="24"/>
        </w:rPr>
      </w:pPr>
      <w:r>
        <w:rPr>
          <w:rFonts w:cstheme="minorHAnsi"/>
          <w:b/>
          <w:sz w:val="24"/>
          <w:szCs w:val="24"/>
        </w:rPr>
        <w:t>Networking</w:t>
      </w:r>
    </w:p>
    <w:p w14:paraId="43834773" w14:textId="77777777" w:rsidR="00A13275" w:rsidRPr="00F827CC" w:rsidRDefault="00A13275" w:rsidP="00A13275">
      <w:pPr>
        <w:pStyle w:val="ListParagraph"/>
        <w:numPr>
          <w:ilvl w:val="0"/>
          <w:numId w:val="22"/>
        </w:numPr>
        <w:rPr>
          <w:rFonts w:cstheme="minorHAnsi"/>
        </w:rPr>
      </w:pPr>
      <w:r w:rsidRPr="00F827CC">
        <w:rPr>
          <w:rFonts w:cstheme="minorHAnsi"/>
        </w:rPr>
        <w:t>Establishing and developing links with FE colleges, apprenticeship providers, and universities with the Director of Sixth Form</w:t>
      </w:r>
    </w:p>
    <w:p w14:paraId="1E58CDBD" w14:textId="77777777" w:rsidR="00A13275" w:rsidRPr="00F827CC" w:rsidRDefault="00A13275" w:rsidP="00A13275">
      <w:pPr>
        <w:pStyle w:val="ListParagraph"/>
        <w:numPr>
          <w:ilvl w:val="0"/>
          <w:numId w:val="22"/>
        </w:numPr>
        <w:rPr>
          <w:rFonts w:cstheme="minorHAnsi"/>
        </w:rPr>
      </w:pPr>
      <w:r w:rsidRPr="00F827CC">
        <w:rPr>
          <w:rFonts w:cstheme="minorHAnsi"/>
        </w:rPr>
        <w:t>Establishing and developing links with employers</w:t>
      </w:r>
    </w:p>
    <w:p w14:paraId="4FD97FA9" w14:textId="77777777" w:rsidR="00A13275" w:rsidRPr="00F827CC" w:rsidRDefault="00A13275" w:rsidP="00A13275">
      <w:pPr>
        <w:pStyle w:val="ListParagraph"/>
        <w:numPr>
          <w:ilvl w:val="0"/>
          <w:numId w:val="22"/>
        </w:numPr>
        <w:rPr>
          <w:rFonts w:cstheme="minorHAnsi"/>
        </w:rPr>
      </w:pPr>
      <w:r w:rsidRPr="00F827CC">
        <w:rPr>
          <w:rFonts w:cstheme="minorHAnsi"/>
        </w:rPr>
        <w:t>Working with the local authority to monitor and track Y11 student intended and actual destinations</w:t>
      </w:r>
    </w:p>
    <w:p w14:paraId="6603527B" w14:textId="77777777" w:rsidR="00A13275" w:rsidRPr="00F827CC" w:rsidRDefault="00A13275" w:rsidP="00A13275">
      <w:pPr>
        <w:pStyle w:val="ListParagraph"/>
        <w:numPr>
          <w:ilvl w:val="0"/>
          <w:numId w:val="22"/>
        </w:numPr>
        <w:rPr>
          <w:rFonts w:cstheme="minorHAnsi"/>
        </w:rPr>
      </w:pPr>
      <w:r w:rsidRPr="00F827CC">
        <w:rPr>
          <w:rFonts w:cstheme="minorHAnsi"/>
        </w:rPr>
        <w:t>Building a network of alumni who can help with the career guidance programme</w:t>
      </w:r>
    </w:p>
    <w:p w14:paraId="28801B97" w14:textId="77777777" w:rsidR="00A13275" w:rsidRPr="00F827CC" w:rsidRDefault="00A13275" w:rsidP="00A13275">
      <w:pPr>
        <w:pStyle w:val="ListParagraph"/>
        <w:numPr>
          <w:ilvl w:val="0"/>
          <w:numId w:val="22"/>
        </w:numPr>
        <w:rPr>
          <w:rFonts w:cstheme="minorHAnsi"/>
        </w:rPr>
      </w:pPr>
      <w:r w:rsidRPr="00F827CC">
        <w:rPr>
          <w:rFonts w:cstheme="minorHAnsi"/>
        </w:rPr>
        <w:t>Producing and coordinating the delivery of careers resources, group work sessions, tutor activities and assemblies as required</w:t>
      </w:r>
    </w:p>
    <w:p w14:paraId="55AF40B4" w14:textId="77777777" w:rsidR="007A3357" w:rsidRDefault="007A3357" w:rsidP="007A3357">
      <w:pPr>
        <w:rPr>
          <w:rFonts w:cstheme="minorHAnsi"/>
        </w:rPr>
      </w:pPr>
      <w:r>
        <w:rPr>
          <w:rFonts w:cstheme="minorHAnsi"/>
        </w:rPr>
        <w:t xml:space="preserve">Ensure that the Examination Awarding Board is the most appropriate for the students of </w:t>
      </w:r>
      <w:proofErr w:type="spellStart"/>
      <w:r>
        <w:rPr>
          <w:rFonts w:cstheme="minorHAnsi"/>
        </w:rPr>
        <w:t>Hellesdon</w:t>
      </w:r>
      <w:proofErr w:type="spellEnd"/>
      <w:r>
        <w:rPr>
          <w:rFonts w:cstheme="minorHAnsi"/>
        </w:rPr>
        <w:t xml:space="preserve"> High School</w:t>
      </w:r>
    </w:p>
    <w:p w14:paraId="3F5212DB" w14:textId="77777777" w:rsidR="007A3357" w:rsidRDefault="007A3357" w:rsidP="007A3357">
      <w:pPr>
        <w:rPr>
          <w:rFonts w:cstheme="minorHAnsi"/>
          <w:b/>
          <w:sz w:val="24"/>
          <w:szCs w:val="24"/>
        </w:rPr>
      </w:pPr>
    </w:p>
    <w:p w14:paraId="4AAA30C0" w14:textId="77777777" w:rsidR="007A3357" w:rsidRDefault="007A3357" w:rsidP="007A3357">
      <w:pPr>
        <w:rPr>
          <w:rFonts w:cstheme="minorHAnsi"/>
          <w:b/>
          <w:sz w:val="24"/>
          <w:szCs w:val="24"/>
        </w:rPr>
      </w:pPr>
    </w:p>
    <w:p w14:paraId="7E1D23BE" w14:textId="77777777" w:rsidR="00A13275" w:rsidRDefault="00A13275" w:rsidP="007A3357">
      <w:pPr>
        <w:rPr>
          <w:rFonts w:cstheme="minorHAnsi"/>
          <w:b/>
          <w:sz w:val="24"/>
          <w:szCs w:val="24"/>
        </w:rPr>
      </w:pPr>
    </w:p>
    <w:p w14:paraId="3EF122BD" w14:textId="77777777" w:rsidR="00A13275" w:rsidRDefault="00A13275" w:rsidP="007A3357">
      <w:pPr>
        <w:rPr>
          <w:rFonts w:cstheme="minorHAnsi"/>
          <w:b/>
          <w:sz w:val="24"/>
          <w:szCs w:val="24"/>
        </w:rPr>
      </w:pPr>
    </w:p>
    <w:p w14:paraId="43CE8A19" w14:textId="77777777" w:rsidR="00F827CC" w:rsidRDefault="00F827CC" w:rsidP="007A3357">
      <w:pPr>
        <w:rPr>
          <w:rFonts w:cstheme="minorHAnsi"/>
          <w:b/>
          <w:sz w:val="24"/>
          <w:szCs w:val="24"/>
        </w:rPr>
      </w:pPr>
    </w:p>
    <w:p w14:paraId="6594A7F6" w14:textId="77777777" w:rsidR="00F827CC" w:rsidRPr="007A3357" w:rsidRDefault="00F827CC" w:rsidP="007A3357">
      <w:pPr>
        <w:rPr>
          <w:rFonts w:cstheme="minorHAnsi"/>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7C18E5D4" w14:textId="77777777" w:rsidTr="00D94C28">
        <w:trPr>
          <w:trHeight w:val="397"/>
        </w:trPr>
        <w:tc>
          <w:tcPr>
            <w:tcW w:w="10194" w:type="dxa"/>
            <w:vAlign w:val="center"/>
          </w:tcPr>
          <w:p w14:paraId="12FC8221"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lastRenderedPageBreak/>
              <w:t>Safeguarding</w:t>
            </w:r>
          </w:p>
        </w:tc>
      </w:tr>
      <w:tr w:rsidR="00CC04FE" w:rsidRPr="00CC04FE" w14:paraId="66998C1A" w14:textId="77777777" w:rsidTr="00D94C28">
        <w:tc>
          <w:tcPr>
            <w:tcW w:w="10194" w:type="dxa"/>
            <w:vAlign w:val="center"/>
          </w:tcPr>
          <w:p w14:paraId="6235FEE8" w14:textId="77777777" w:rsidR="00063A00" w:rsidRPr="00063A00" w:rsidRDefault="00063A00" w:rsidP="00063A00">
            <w:pPr>
              <w:spacing w:after="160" w:line="259" w:lineRule="auto"/>
              <w:rPr>
                <w:rFonts w:cstheme="minorHAnsi"/>
              </w:rPr>
            </w:pPr>
            <w:r w:rsidRPr="00063A00">
              <w:rPr>
                <w:rFonts w:cstheme="minorHAnsi"/>
              </w:rPr>
              <w:t>Respect confidential issues and keep confidence as appropriate</w:t>
            </w:r>
          </w:p>
          <w:p w14:paraId="4C810517" w14:textId="77777777" w:rsidR="00CC04FE" w:rsidRPr="00CC04FE" w:rsidRDefault="00063A00" w:rsidP="00063A00">
            <w:pPr>
              <w:rPr>
                <w:rFonts w:cstheme="minorHAnsi"/>
              </w:rPr>
            </w:pPr>
            <w:r w:rsidRPr="00063A00">
              <w:rPr>
                <w:rFonts w:cstheme="minorHAnsi"/>
              </w:rPr>
              <w:t>To keep up to date with the School procedures for safeguarding and child protection, reporting any concerns to the senior designated person.</w:t>
            </w:r>
          </w:p>
          <w:p w14:paraId="0CAD1209" w14:textId="77777777" w:rsidR="00CC04FE" w:rsidRPr="00CC04FE" w:rsidRDefault="00CC04FE" w:rsidP="00D94C28">
            <w:pPr>
              <w:rPr>
                <w:rFonts w:cstheme="minorHAnsi"/>
              </w:rPr>
            </w:pPr>
          </w:p>
        </w:tc>
      </w:tr>
    </w:tbl>
    <w:p w14:paraId="2BA0C16D" w14:textId="77777777" w:rsidR="009A4B9B" w:rsidRDefault="009A4B9B" w:rsidP="00CC04FE">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340AE88A" w14:textId="77777777" w:rsidTr="00D94C28">
        <w:trPr>
          <w:trHeight w:val="397"/>
        </w:trPr>
        <w:tc>
          <w:tcPr>
            <w:tcW w:w="10194" w:type="dxa"/>
            <w:vAlign w:val="center"/>
          </w:tcPr>
          <w:p w14:paraId="51292F5D"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t>Health and Safety</w:t>
            </w:r>
          </w:p>
        </w:tc>
      </w:tr>
      <w:tr w:rsidR="00CC04FE" w:rsidRPr="00CC04FE" w14:paraId="136E5679" w14:textId="77777777" w:rsidTr="00D94C28">
        <w:tc>
          <w:tcPr>
            <w:tcW w:w="10194" w:type="dxa"/>
            <w:vAlign w:val="center"/>
          </w:tcPr>
          <w:p w14:paraId="2187C33C" w14:textId="77777777" w:rsidR="00063A00" w:rsidRPr="00DC703D" w:rsidRDefault="00063A00" w:rsidP="00063A00">
            <w:pPr>
              <w:pStyle w:val="NormalWeb"/>
              <w:numPr>
                <w:ilvl w:val="0"/>
                <w:numId w:val="18"/>
              </w:numPr>
              <w:tabs>
                <w:tab w:val="clear" w:pos="720"/>
              </w:tabs>
              <w:ind w:left="426" w:hanging="426"/>
              <w:rPr>
                <w:rFonts w:asciiTheme="minorHAnsi" w:hAnsiTheme="minorHAnsi" w:cstheme="minorHAnsi"/>
                <w:sz w:val="22"/>
                <w:szCs w:val="22"/>
              </w:rPr>
            </w:pPr>
            <w:r w:rsidRPr="00D9030A">
              <w:rPr>
                <w:rFonts w:asciiTheme="minorHAnsi" w:hAnsiTheme="minorHAnsi" w:cstheme="minorHAnsi"/>
                <w:sz w:val="22"/>
                <w:szCs w:val="22"/>
              </w:rPr>
              <w:t xml:space="preserve">Ensure that risk assessments are carried out in line with the </w:t>
            </w:r>
            <w:r>
              <w:rPr>
                <w:rFonts w:asciiTheme="minorHAnsi" w:hAnsiTheme="minorHAnsi" w:cstheme="minorHAnsi"/>
                <w:sz w:val="22"/>
                <w:szCs w:val="22"/>
              </w:rPr>
              <w:t>school Health and Safety policy.</w:t>
            </w:r>
          </w:p>
          <w:p w14:paraId="7059AB1D" w14:textId="77777777" w:rsidR="00063A00" w:rsidRPr="00EA6E17" w:rsidRDefault="00063A00" w:rsidP="00063A00">
            <w:pPr>
              <w:pStyle w:val="NormalWeb"/>
              <w:numPr>
                <w:ilvl w:val="0"/>
                <w:numId w:val="18"/>
              </w:numPr>
              <w:tabs>
                <w:tab w:val="clear" w:pos="720"/>
              </w:tabs>
              <w:ind w:left="426" w:hanging="426"/>
              <w:rPr>
                <w:rFonts w:asciiTheme="minorHAnsi" w:hAnsiTheme="minorHAnsi" w:cstheme="minorHAnsi"/>
                <w:sz w:val="22"/>
                <w:szCs w:val="22"/>
              </w:rPr>
            </w:pPr>
            <w:r w:rsidRPr="00D9030A">
              <w:rPr>
                <w:rFonts w:asciiTheme="minorHAnsi" w:hAnsiTheme="minorHAnsi" w:cstheme="minorHAnsi"/>
                <w:sz w:val="22"/>
                <w:szCs w:val="22"/>
              </w:rPr>
              <w:t xml:space="preserve">Ensure that </w:t>
            </w:r>
            <w:r>
              <w:rPr>
                <w:rFonts w:asciiTheme="minorHAnsi" w:hAnsiTheme="minorHAnsi" w:cstheme="minorHAnsi"/>
                <w:sz w:val="22"/>
                <w:szCs w:val="22"/>
              </w:rPr>
              <w:t>year team</w:t>
            </w:r>
            <w:r w:rsidRPr="00D9030A">
              <w:rPr>
                <w:rFonts w:asciiTheme="minorHAnsi" w:hAnsiTheme="minorHAnsi" w:cstheme="minorHAnsi"/>
                <w:sz w:val="22"/>
                <w:szCs w:val="22"/>
              </w:rPr>
              <w:t xml:space="preserve"> members are aware of Health and Safety issues inclu</w:t>
            </w:r>
            <w:r>
              <w:rPr>
                <w:rFonts w:asciiTheme="minorHAnsi" w:hAnsiTheme="minorHAnsi" w:cstheme="minorHAnsi"/>
                <w:sz w:val="22"/>
                <w:szCs w:val="22"/>
              </w:rPr>
              <w:t>ding the need to report to the Site M</w:t>
            </w:r>
            <w:r w:rsidRPr="00D9030A">
              <w:rPr>
                <w:rFonts w:asciiTheme="minorHAnsi" w:hAnsiTheme="minorHAnsi" w:cstheme="minorHAnsi"/>
                <w:sz w:val="22"/>
                <w:szCs w:val="22"/>
              </w:rPr>
              <w:t>anager all health and safety problems, accidents, and “near misses”</w:t>
            </w:r>
            <w:r>
              <w:rPr>
                <w:rFonts w:asciiTheme="minorHAnsi" w:hAnsiTheme="minorHAnsi" w:cstheme="minorHAnsi"/>
                <w:sz w:val="22"/>
                <w:szCs w:val="22"/>
              </w:rPr>
              <w:t>.</w:t>
            </w:r>
          </w:p>
          <w:p w14:paraId="3B065AF7" w14:textId="77777777" w:rsidR="00063A00" w:rsidRPr="00EA6E17" w:rsidRDefault="00063A00" w:rsidP="00063A00">
            <w:pPr>
              <w:pStyle w:val="NormalWeb"/>
              <w:numPr>
                <w:ilvl w:val="0"/>
                <w:numId w:val="18"/>
              </w:numPr>
              <w:tabs>
                <w:tab w:val="clear" w:pos="720"/>
              </w:tabs>
              <w:ind w:left="426" w:hanging="426"/>
              <w:rPr>
                <w:rFonts w:asciiTheme="minorHAnsi" w:hAnsiTheme="minorHAnsi" w:cstheme="minorHAnsi"/>
                <w:sz w:val="22"/>
                <w:szCs w:val="22"/>
              </w:rPr>
            </w:pPr>
            <w:r w:rsidRPr="00EA6E17">
              <w:rPr>
                <w:rFonts w:asciiTheme="minorHAnsi" w:hAnsiTheme="minorHAnsi" w:cstheme="minorHAnsi"/>
                <w:sz w:val="22"/>
                <w:szCs w:val="22"/>
              </w:rPr>
              <w:t>Be aware of the responsibility for personal Health, Safety and Welfare and that of others who may be affected by your actions or inactions</w:t>
            </w:r>
          </w:p>
          <w:p w14:paraId="7DDC9111" w14:textId="77777777" w:rsidR="00CC04FE" w:rsidRPr="00CC04FE" w:rsidRDefault="00063A00" w:rsidP="00063A00">
            <w:pPr>
              <w:rPr>
                <w:rFonts w:cstheme="minorHAnsi"/>
              </w:rPr>
            </w:pPr>
            <w:r w:rsidRPr="00EA6E17">
              <w:rPr>
                <w:rFonts w:cstheme="minorHAnsi"/>
              </w:rPr>
              <w:t>Co-operate with the employer on all issues to do with Health, Safety &amp; Welfare</w:t>
            </w:r>
          </w:p>
          <w:p w14:paraId="11B62321" w14:textId="77777777" w:rsidR="00CC04FE" w:rsidRPr="00CC04FE" w:rsidRDefault="00CC04FE" w:rsidP="00D94C28">
            <w:pPr>
              <w:rPr>
                <w:rFonts w:cstheme="minorHAnsi"/>
              </w:rPr>
            </w:pPr>
          </w:p>
        </w:tc>
      </w:tr>
    </w:tbl>
    <w:p w14:paraId="0AF81D40" w14:textId="77777777" w:rsidR="00CC04FE" w:rsidRDefault="00CC04FE" w:rsidP="00CC04FE">
      <w:pPr>
        <w:rPr>
          <w:rFonts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746"/>
      </w:tblGrid>
      <w:tr w:rsidR="00CC04FE" w:rsidRPr="00CC04FE" w14:paraId="31CDF1B4" w14:textId="77777777" w:rsidTr="00D94C28">
        <w:trPr>
          <w:trHeight w:val="397"/>
        </w:trPr>
        <w:tc>
          <w:tcPr>
            <w:tcW w:w="10194" w:type="dxa"/>
            <w:vAlign w:val="center"/>
          </w:tcPr>
          <w:p w14:paraId="6B86EA0D" w14:textId="77777777" w:rsidR="00CC04FE" w:rsidRPr="00CC04FE" w:rsidRDefault="00CC04FE" w:rsidP="00D94C28">
            <w:pPr>
              <w:rPr>
                <w:rFonts w:cstheme="minorHAnsi"/>
                <w:b/>
                <w:bCs/>
              </w:rPr>
            </w:pPr>
            <w:r w:rsidRPr="005F24A5">
              <w:rPr>
                <w:rFonts w:cstheme="minorHAnsi"/>
                <w:b/>
                <w:bCs/>
                <w:color w:val="2E74B5" w:themeColor="accent1" w:themeShade="BF"/>
                <w:sz w:val="28"/>
                <w:szCs w:val="24"/>
              </w:rPr>
              <w:t>Continuing Professional Development</w:t>
            </w:r>
          </w:p>
        </w:tc>
      </w:tr>
      <w:tr w:rsidR="00CC04FE" w:rsidRPr="00CC04FE" w14:paraId="2411B383" w14:textId="77777777" w:rsidTr="00D94C28">
        <w:tc>
          <w:tcPr>
            <w:tcW w:w="10194" w:type="dxa"/>
            <w:vAlign w:val="center"/>
          </w:tcPr>
          <w:p w14:paraId="44BE5F55" w14:textId="77777777" w:rsidR="007A3357" w:rsidRDefault="007A3357" w:rsidP="007A3357">
            <w:pPr>
              <w:pStyle w:val="ListParagraph"/>
              <w:numPr>
                <w:ilvl w:val="0"/>
                <w:numId w:val="17"/>
              </w:numPr>
              <w:ind w:left="426" w:hanging="426"/>
              <w:jc w:val="both"/>
              <w:rPr>
                <w:rFonts w:cstheme="minorHAnsi"/>
              </w:rPr>
            </w:pPr>
            <w:r w:rsidRPr="00A81B54">
              <w:rPr>
                <w:rFonts w:cstheme="minorHAnsi"/>
              </w:rPr>
              <w:t>In conjunction with the Leadership Link, take responsibility for personal professional development, keeping up-to-date with developments related to school efficiency, which may lead to improvements in the day-to-day running of the school</w:t>
            </w:r>
          </w:p>
          <w:p w14:paraId="565C0AA8" w14:textId="77777777" w:rsidR="00CC04FE" w:rsidRPr="00CC04FE" w:rsidRDefault="007A3357" w:rsidP="007A3357">
            <w:pPr>
              <w:rPr>
                <w:rFonts w:cstheme="minorHAnsi"/>
              </w:rPr>
            </w:pPr>
            <w:r w:rsidRPr="00A81B54">
              <w:rPr>
                <w:rFonts w:cstheme="minorHAnsi"/>
              </w:rPr>
              <w:t>Undertake any necessary professional development as identified in the School Improvement Plan taking full advantage of any relevant training and development available</w:t>
            </w:r>
          </w:p>
        </w:tc>
      </w:tr>
    </w:tbl>
    <w:p w14:paraId="56207251" w14:textId="77777777" w:rsidR="00CC04FE" w:rsidRDefault="00CC04FE" w:rsidP="00CC04FE">
      <w:pPr>
        <w:rPr>
          <w:rFonts w:cstheme="minorHAnsi"/>
        </w:rPr>
      </w:pPr>
    </w:p>
    <w:p w14:paraId="35CE8370" w14:textId="77777777" w:rsidR="00CC04FE" w:rsidRDefault="00CC04FE" w:rsidP="00CC04FE">
      <w:pPr>
        <w:jc w:val="both"/>
        <w:rPr>
          <w:rFonts w:ascii="Calibri" w:eastAsia="Calibri" w:hAnsi="Calibri" w:cs="Calibri"/>
        </w:rPr>
      </w:pPr>
      <w:r>
        <w:rPr>
          <w:rFonts w:ascii="Calibri" w:eastAsia="Calibri" w:hAnsi="Calibri" w:cs="Calibri"/>
        </w:rPr>
        <w:t>Whilst every effort has been made to explain the main duties and responsibilities of the post, each individual task undertaken may not be identified.</w:t>
      </w:r>
      <w:r w:rsidR="00E96290">
        <w:rPr>
          <w:rFonts w:ascii="Calibri" w:eastAsia="Calibri" w:hAnsi="Calibri" w:cs="Calibri"/>
        </w:rPr>
        <w:t xml:space="preserve"> </w:t>
      </w:r>
      <w:r>
        <w:rPr>
          <w:rFonts w:ascii="Calibri" w:eastAsia="Calibri" w:hAnsi="Calibri" w:cs="Calibri"/>
        </w:rPr>
        <w:t>Employees will be expected to comply with any reasonable request from a manager to undertake work of a similar level that is not specified in this role profile.</w:t>
      </w:r>
    </w:p>
    <w:p w14:paraId="4E953CBF" w14:textId="77777777" w:rsidR="00CC04FE" w:rsidRDefault="00CC04FE" w:rsidP="00CC04FE">
      <w:pPr>
        <w:jc w:val="both"/>
        <w:rPr>
          <w:rFonts w:ascii="Calibri" w:eastAsia="Calibri" w:hAnsi="Calibri" w:cs="Calibri"/>
        </w:rPr>
      </w:pPr>
      <w:r>
        <w:rPr>
          <w:rFonts w:ascii="Calibri" w:eastAsia="Calibri" w:hAnsi="Calibri" w:cs="Calibri"/>
        </w:rPr>
        <w:t>Employees are expected to be courteous to colleagues and students, providing a welcoming environment to visitors and telephone callers.</w:t>
      </w:r>
    </w:p>
    <w:p w14:paraId="4E485C27" w14:textId="77777777" w:rsidR="008F7E6A" w:rsidRDefault="00CC04FE" w:rsidP="00CC04FE">
      <w:pPr>
        <w:jc w:val="both"/>
        <w:rPr>
          <w:rFonts w:ascii="Calibri" w:eastAsia="Calibri" w:hAnsi="Calibri" w:cs="Calibri"/>
        </w:rPr>
      </w:pPr>
      <w:r>
        <w:rPr>
          <w:rFonts w:ascii="Calibri" w:eastAsia="Calibri" w:hAnsi="Calibri" w:cs="Calibri"/>
        </w:rPr>
        <w:t>This role profile is current at the date shown, but in consultation with you, may be changed by the CEO or Board of Trustees to reflect or anticipate changes in the job commensurate with the grade and job title.</w:t>
      </w:r>
    </w:p>
    <w:p w14:paraId="49042C2B" w14:textId="77777777" w:rsidR="00063A00" w:rsidRDefault="00063A00" w:rsidP="008F7E6A">
      <w:pPr>
        <w:spacing w:after="0" w:line="240" w:lineRule="auto"/>
        <w:rPr>
          <w:rFonts w:cstheme="minorHAnsi"/>
          <w:b/>
          <w:bCs/>
          <w:color w:val="2E74B5" w:themeColor="accent1" w:themeShade="BF"/>
          <w:sz w:val="28"/>
          <w:szCs w:val="24"/>
        </w:rPr>
      </w:pPr>
    </w:p>
    <w:p w14:paraId="401F4BF5" w14:textId="77777777" w:rsidR="00063A00" w:rsidRDefault="00063A00" w:rsidP="008F7E6A">
      <w:pPr>
        <w:spacing w:after="0" w:line="240" w:lineRule="auto"/>
        <w:rPr>
          <w:rFonts w:cstheme="minorHAnsi"/>
          <w:b/>
          <w:bCs/>
          <w:color w:val="2E74B5" w:themeColor="accent1" w:themeShade="BF"/>
          <w:sz w:val="28"/>
          <w:szCs w:val="24"/>
        </w:rPr>
      </w:pPr>
    </w:p>
    <w:p w14:paraId="0BB1C3C8" w14:textId="77777777" w:rsidR="00063A00" w:rsidRDefault="00063A00" w:rsidP="008F7E6A">
      <w:pPr>
        <w:spacing w:after="0" w:line="240" w:lineRule="auto"/>
        <w:rPr>
          <w:rFonts w:cstheme="minorHAnsi"/>
          <w:b/>
          <w:bCs/>
          <w:color w:val="2E74B5" w:themeColor="accent1" w:themeShade="BF"/>
          <w:sz w:val="28"/>
          <w:szCs w:val="24"/>
        </w:rPr>
      </w:pPr>
    </w:p>
    <w:p w14:paraId="3DB097F6" w14:textId="77777777" w:rsidR="00063A00" w:rsidRDefault="00063A00" w:rsidP="008F7E6A">
      <w:pPr>
        <w:spacing w:after="0" w:line="240" w:lineRule="auto"/>
        <w:rPr>
          <w:rFonts w:cstheme="minorHAnsi"/>
          <w:b/>
          <w:bCs/>
          <w:color w:val="2E74B5" w:themeColor="accent1" w:themeShade="BF"/>
          <w:sz w:val="28"/>
          <w:szCs w:val="24"/>
        </w:rPr>
      </w:pPr>
    </w:p>
    <w:p w14:paraId="3AC29D12" w14:textId="77777777" w:rsidR="00063A00" w:rsidRDefault="00063A00" w:rsidP="008F7E6A">
      <w:pPr>
        <w:spacing w:after="0" w:line="240" w:lineRule="auto"/>
        <w:rPr>
          <w:rFonts w:cstheme="minorHAnsi"/>
          <w:b/>
          <w:bCs/>
          <w:color w:val="2E74B5" w:themeColor="accent1" w:themeShade="BF"/>
          <w:sz w:val="28"/>
          <w:szCs w:val="24"/>
        </w:rPr>
      </w:pPr>
    </w:p>
    <w:p w14:paraId="57109A2C" w14:textId="77777777" w:rsidR="00063A00" w:rsidRDefault="00063A00" w:rsidP="008F7E6A">
      <w:pPr>
        <w:spacing w:after="0" w:line="240" w:lineRule="auto"/>
        <w:rPr>
          <w:rFonts w:cstheme="minorHAnsi"/>
          <w:b/>
          <w:bCs/>
          <w:color w:val="2E74B5" w:themeColor="accent1" w:themeShade="BF"/>
          <w:sz w:val="28"/>
          <w:szCs w:val="24"/>
        </w:rPr>
      </w:pPr>
    </w:p>
    <w:p w14:paraId="32F773A2" w14:textId="77777777" w:rsidR="00063A00" w:rsidRDefault="00063A00" w:rsidP="008F7E6A">
      <w:pPr>
        <w:spacing w:after="0" w:line="240" w:lineRule="auto"/>
        <w:rPr>
          <w:rFonts w:cstheme="minorHAnsi"/>
          <w:b/>
          <w:bCs/>
          <w:color w:val="2E74B5" w:themeColor="accent1" w:themeShade="BF"/>
          <w:sz w:val="28"/>
          <w:szCs w:val="24"/>
        </w:rPr>
      </w:pPr>
    </w:p>
    <w:p w14:paraId="5A1BEC09" w14:textId="77777777" w:rsidR="00063A00" w:rsidRDefault="00063A00" w:rsidP="008F7E6A">
      <w:pPr>
        <w:spacing w:after="0" w:line="240" w:lineRule="auto"/>
        <w:rPr>
          <w:rFonts w:cstheme="minorHAnsi"/>
          <w:b/>
          <w:bCs/>
          <w:color w:val="2E74B5" w:themeColor="accent1" w:themeShade="BF"/>
          <w:sz w:val="28"/>
          <w:szCs w:val="24"/>
        </w:rPr>
      </w:pPr>
    </w:p>
    <w:p w14:paraId="7C3AFB78" w14:textId="77777777" w:rsidR="00063A00" w:rsidRDefault="00063A00" w:rsidP="008F7E6A">
      <w:pPr>
        <w:spacing w:after="0" w:line="240" w:lineRule="auto"/>
        <w:rPr>
          <w:rFonts w:cstheme="minorHAnsi"/>
          <w:b/>
          <w:bCs/>
          <w:color w:val="2E74B5" w:themeColor="accent1" w:themeShade="BF"/>
          <w:sz w:val="28"/>
          <w:szCs w:val="24"/>
        </w:rPr>
      </w:pPr>
    </w:p>
    <w:p w14:paraId="7DCE2180" w14:textId="77777777" w:rsidR="00CC04FE" w:rsidRPr="005F24A5" w:rsidRDefault="008F7E6A" w:rsidP="008F7E6A">
      <w:pPr>
        <w:spacing w:after="0" w:line="240" w:lineRule="auto"/>
        <w:rPr>
          <w:rFonts w:cstheme="minorHAnsi"/>
          <w:b/>
          <w:bCs/>
          <w:color w:val="2E74B5" w:themeColor="accent1" w:themeShade="BF"/>
          <w:sz w:val="28"/>
          <w:szCs w:val="24"/>
        </w:rPr>
      </w:pPr>
      <w:r w:rsidRPr="005F24A5">
        <w:rPr>
          <w:rFonts w:cstheme="minorHAnsi"/>
          <w:b/>
          <w:bCs/>
          <w:color w:val="2E74B5" w:themeColor="accent1" w:themeShade="BF"/>
          <w:sz w:val="28"/>
          <w:szCs w:val="24"/>
        </w:rPr>
        <w:t xml:space="preserve">Person Specification </w:t>
      </w:r>
    </w:p>
    <w:p w14:paraId="67E835E4" w14:textId="77777777" w:rsidR="008F7E6A" w:rsidRPr="008F7E6A" w:rsidRDefault="008F7E6A" w:rsidP="008F7E6A">
      <w:pPr>
        <w:spacing w:after="0" w:line="240" w:lineRule="auto"/>
        <w:rPr>
          <w:rFonts w:ascii="Gotham Book" w:hAnsi="Gotham Book" w:cstheme="minorHAnsi"/>
          <w:b/>
          <w:bCs/>
          <w:color w:val="2E74B5" w:themeColor="accent1" w:themeShade="BF"/>
          <w:sz w:val="24"/>
          <w:szCs w:val="24"/>
        </w:rPr>
      </w:pPr>
    </w:p>
    <w:p w14:paraId="5268588C" w14:textId="77777777" w:rsidR="00A13275" w:rsidRPr="005F24A5" w:rsidRDefault="00A13275" w:rsidP="00A13275">
      <w:pPr>
        <w:spacing w:after="0" w:line="240" w:lineRule="auto"/>
        <w:rPr>
          <w:rFonts w:cstheme="minorHAnsi"/>
          <w:b/>
          <w:bCs/>
          <w:color w:val="2E74B5" w:themeColor="accent1" w:themeShade="BF"/>
          <w:sz w:val="28"/>
          <w:szCs w:val="24"/>
        </w:rPr>
      </w:pPr>
      <w:r w:rsidRPr="005F24A5">
        <w:rPr>
          <w:rFonts w:cstheme="minorHAnsi"/>
          <w:b/>
          <w:bCs/>
          <w:color w:val="2E74B5" w:themeColor="accent1" w:themeShade="BF"/>
          <w:sz w:val="28"/>
          <w:szCs w:val="24"/>
        </w:rPr>
        <w:t xml:space="preserve">Person Specification </w:t>
      </w:r>
    </w:p>
    <w:p w14:paraId="0819E235" w14:textId="77777777" w:rsidR="00A13275" w:rsidRPr="008F7E6A" w:rsidRDefault="00A13275" w:rsidP="00A13275">
      <w:pPr>
        <w:spacing w:after="0" w:line="240" w:lineRule="auto"/>
        <w:rPr>
          <w:rFonts w:ascii="Gotham Book" w:hAnsi="Gotham Book" w:cstheme="minorHAnsi"/>
          <w:b/>
          <w:bCs/>
          <w:color w:val="2E74B5" w:themeColor="accent1" w:themeShade="BF"/>
          <w:sz w:val="24"/>
          <w:szCs w:val="24"/>
        </w:rPr>
      </w:pPr>
    </w:p>
    <w:tbl>
      <w:tblPr>
        <w:tblStyle w:val="TableGrid"/>
        <w:tblW w:w="0" w:type="auto"/>
        <w:tblCellMar>
          <w:top w:w="57" w:type="dxa"/>
          <w:bottom w:w="57" w:type="dxa"/>
        </w:tblCellMar>
        <w:tblLook w:val="04A0" w:firstRow="1" w:lastRow="0" w:firstColumn="1" w:lastColumn="0" w:noHBand="0" w:noVBand="1"/>
      </w:tblPr>
      <w:tblGrid>
        <w:gridCol w:w="2547"/>
        <w:gridCol w:w="3943"/>
        <w:gridCol w:w="3246"/>
      </w:tblGrid>
      <w:tr w:rsidR="00A13275" w14:paraId="44F1E4BD" w14:textId="77777777" w:rsidTr="004D1093">
        <w:trPr>
          <w:trHeight w:val="397"/>
        </w:trPr>
        <w:tc>
          <w:tcPr>
            <w:tcW w:w="2547" w:type="dxa"/>
            <w:vAlign w:val="center"/>
          </w:tcPr>
          <w:p w14:paraId="6407BB95" w14:textId="77777777" w:rsidR="00A13275" w:rsidRDefault="00A13275" w:rsidP="004D1093">
            <w:pPr>
              <w:rPr>
                <w:rFonts w:cstheme="minorHAnsi"/>
              </w:rPr>
            </w:pPr>
          </w:p>
        </w:tc>
        <w:tc>
          <w:tcPr>
            <w:tcW w:w="3943" w:type="dxa"/>
            <w:vAlign w:val="center"/>
          </w:tcPr>
          <w:p w14:paraId="17B4230A" w14:textId="77777777" w:rsidR="00A13275" w:rsidRPr="008F7E6A" w:rsidRDefault="00A13275" w:rsidP="004D1093">
            <w:pPr>
              <w:rPr>
                <w:rFonts w:cstheme="minorHAnsi"/>
                <w:b/>
                <w:bCs/>
              </w:rPr>
            </w:pPr>
            <w:r w:rsidRPr="008F7E6A">
              <w:rPr>
                <w:rFonts w:cstheme="minorHAnsi"/>
                <w:b/>
                <w:bCs/>
              </w:rPr>
              <w:t>Essential</w:t>
            </w:r>
          </w:p>
        </w:tc>
        <w:tc>
          <w:tcPr>
            <w:tcW w:w="3246" w:type="dxa"/>
            <w:vAlign w:val="center"/>
          </w:tcPr>
          <w:p w14:paraId="74B0FD4A" w14:textId="77777777" w:rsidR="00A13275" w:rsidRPr="008F7E6A" w:rsidRDefault="00A13275" w:rsidP="004D1093">
            <w:pPr>
              <w:rPr>
                <w:rFonts w:cstheme="minorHAnsi"/>
                <w:b/>
                <w:bCs/>
              </w:rPr>
            </w:pPr>
            <w:r w:rsidRPr="008F7E6A">
              <w:rPr>
                <w:rFonts w:cstheme="minorHAnsi"/>
                <w:b/>
                <w:bCs/>
              </w:rPr>
              <w:t>Desirable</w:t>
            </w:r>
          </w:p>
        </w:tc>
      </w:tr>
      <w:tr w:rsidR="00A13275" w14:paraId="04A2DFBE" w14:textId="77777777" w:rsidTr="004D1093">
        <w:trPr>
          <w:trHeight w:val="397"/>
        </w:trPr>
        <w:tc>
          <w:tcPr>
            <w:tcW w:w="2547" w:type="dxa"/>
          </w:tcPr>
          <w:p w14:paraId="0EE0ED05" w14:textId="77777777" w:rsidR="00A13275" w:rsidRPr="008F7E6A" w:rsidRDefault="00A13275" w:rsidP="004D1093">
            <w:pPr>
              <w:rPr>
                <w:rFonts w:cstheme="minorHAnsi"/>
                <w:b/>
                <w:bCs/>
                <w:color w:val="2E74B5" w:themeColor="accent1" w:themeShade="BF"/>
              </w:rPr>
            </w:pPr>
            <w:r w:rsidRPr="008F7E6A">
              <w:rPr>
                <w:rFonts w:cstheme="minorHAnsi"/>
                <w:b/>
                <w:bCs/>
                <w:color w:val="2E74B5" w:themeColor="accent1" w:themeShade="BF"/>
              </w:rPr>
              <w:t>Personal Attributes</w:t>
            </w:r>
          </w:p>
        </w:tc>
        <w:tc>
          <w:tcPr>
            <w:tcW w:w="3943" w:type="dxa"/>
          </w:tcPr>
          <w:p w14:paraId="65F1A1CB" w14:textId="77777777" w:rsidR="00A13275"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rPr>
            </w:pPr>
            <w:r>
              <w:rPr>
                <w:rFonts w:ascii="Calibri" w:eastAsia="Calibri" w:hAnsi="Calibri" w:cs="Calibri"/>
                <w:color w:val="000000"/>
              </w:rPr>
              <w:t>Relational</w:t>
            </w:r>
          </w:p>
          <w:p w14:paraId="01D8E5CE" w14:textId="77777777" w:rsidR="00A13275"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Self-aware</w:t>
            </w:r>
          </w:p>
          <w:p w14:paraId="78F4C961" w14:textId="77777777" w:rsidR="00A13275"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Curious</w:t>
            </w:r>
          </w:p>
          <w:p w14:paraId="61DE7B42" w14:textId="77777777" w:rsidR="00A13275"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Accepting</w:t>
            </w:r>
          </w:p>
          <w:p w14:paraId="2F2B8ED6" w14:textId="77777777" w:rsidR="00A13275"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Pr>
                <w:rFonts w:ascii="Calibri" w:eastAsia="Calibri" w:hAnsi="Calibri" w:cs="Calibri"/>
                <w:color w:val="000000"/>
              </w:rPr>
              <w:t>Empathetic</w:t>
            </w:r>
          </w:p>
          <w:p w14:paraId="351364E2" w14:textId="77777777" w:rsidR="00A13275" w:rsidRPr="008F7E6A" w:rsidRDefault="00A13275" w:rsidP="004D1093">
            <w:pPr>
              <w:numPr>
                <w:ilvl w:val="0"/>
                <w:numId w:val="10"/>
              </w:numPr>
              <w:pBdr>
                <w:top w:val="none" w:sz="0" w:space="0" w:color="000000"/>
                <w:left w:val="none" w:sz="0" w:space="0" w:color="000000"/>
                <w:bottom w:val="none" w:sz="0" w:space="0" w:color="000000"/>
                <w:right w:val="none" w:sz="0" w:space="0" w:color="000000"/>
                <w:between w:val="none" w:sz="0" w:space="0" w:color="000000"/>
              </w:pBdr>
              <w:ind w:left="313" w:hanging="284"/>
              <w:rPr>
                <w:rFonts w:ascii="Calibri" w:eastAsia="Calibri" w:hAnsi="Calibri" w:cs="Calibri"/>
                <w:color w:val="000000"/>
                <w:sz w:val="24"/>
                <w:szCs w:val="24"/>
              </w:rPr>
            </w:pPr>
            <w:r w:rsidRPr="008F7E6A">
              <w:rPr>
                <w:rFonts w:ascii="Calibri" w:eastAsia="Calibri" w:hAnsi="Calibri" w:cs="Calibri"/>
                <w:color w:val="000000"/>
              </w:rPr>
              <w:t>Reflective</w:t>
            </w:r>
          </w:p>
        </w:tc>
        <w:tc>
          <w:tcPr>
            <w:tcW w:w="3246" w:type="dxa"/>
          </w:tcPr>
          <w:p w14:paraId="44121455" w14:textId="77777777" w:rsidR="00A13275" w:rsidRDefault="00A13275" w:rsidP="004D1093">
            <w:pPr>
              <w:rPr>
                <w:rFonts w:cstheme="minorHAnsi"/>
              </w:rPr>
            </w:pPr>
          </w:p>
        </w:tc>
      </w:tr>
      <w:tr w:rsidR="00A13275" w:rsidRPr="00E975AA" w14:paraId="7B30931B" w14:textId="77777777" w:rsidTr="004D1093">
        <w:trPr>
          <w:trHeight w:val="397"/>
        </w:trPr>
        <w:tc>
          <w:tcPr>
            <w:tcW w:w="2547" w:type="dxa"/>
          </w:tcPr>
          <w:p w14:paraId="776E2DD9" w14:textId="77777777" w:rsidR="00A13275" w:rsidRPr="00E975AA" w:rsidRDefault="00A13275" w:rsidP="004D1093">
            <w:pPr>
              <w:rPr>
                <w:rFonts w:cstheme="minorHAnsi"/>
                <w:b/>
                <w:bCs/>
                <w:color w:val="2E74B5" w:themeColor="accent1" w:themeShade="BF"/>
              </w:rPr>
            </w:pPr>
            <w:r w:rsidRPr="00E975AA">
              <w:rPr>
                <w:rFonts w:cstheme="minorHAnsi"/>
                <w:b/>
                <w:bCs/>
                <w:color w:val="2E74B5" w:themeColor="accent1" w:themeShade="BF"/>
              </w:rPr>
              <w:t>Qualifications</w:t>
            </w:r>
          </w:p>
        </w:tc>
        <w:tc>
          <w:tcPr>
            <w:tcW w:w="3943" w:type="dxa"/>
          </w:tcPr>
          <w:p w14:paraId="58E1D604" w14:textId="77777777" w:rsidR="00A13275" w:rsidRPr="00E975AA" w:rsidRDefault="00A13275" w:rsidP="004D1093">
            <w:pPr>
              <w:autoSpaceDE w:val="0"/>
              <w:autoSpaceDN w:val="0"/>
              <w:rPr>
                <w:rFonts w:cstheme="minorHAnsi"/>
                <w:lang w:val="en-US"/>
              </w:rPr>
            </w:pPr>
            <w:r w:rsidRPr="00E975AA">
              <w:rPr>
                <w:rFonts w:cstheme="minorHAnsi"/>
                <w:lang w:val="en-US"/>
              </w:rPr>
              <w:t xml:space="preserve">Good </w:t>
            </w:r>
            <w:proofErr w:type="spellStart"/>
            <w:r w:rsidRPr="00E975AA">
              <w:rPr>
                <w:rFonts w:cstheme="minorHAnsi"/>
                <w:lang w:val="en-US"/>
              </w:rPr>
              <w:t>Honours</w:t>
            </w:r>
            <w:proofErr w:type="spellEnd"/>
            <w:r w:rsidRPr="00E975AA">
              <w:rPr>
                <w:rFonts w:cstheme="minorHAnsi"/>
                <w:lang w:val="en-US"/>
              </w:rPr>
              <w:t xml:space="preserve"> Degree or equivalent in relevant subject</w:t>
            </w:r>
          </w:p>
          <w:p w14:paraId="6ADC3EC7" w14:textId="77777777" w:rsidR="00A13275" w:rsidRPr="00E975AA" w:rsidRDefault="00A13275" w:rsidP="004D1093">
            <w:pPr>
              <w:autoSpaceDE w:val="0"/>
              <w:autoSpaceDN w:val="0"/>
              <w:rPr>
                <w:rFonts w:cstheme="minorHAnsi"/>
                <w:lang w:val="en-US"/>
              </w:rPr>
            </w:pPr>
          </w:p>
          <w:p w14:paraId="1E6144A4" w14:textId="77777777" w:rsidR="00A13275" w:rsidRPr="00E975AA" w:rsidRDefault="00A13275" w:rsidP="004D1093">
            <w:pPr>
              <w:autoSpaceDE w:val="0"/>
              <w:autoSpaceDN w:val="0"/>
              <w:rPr>
                <w:rFonts w:cstheme="minorHAnsi"/>
                <w:lang w:val="en-US"/>
              </w:rPr>
            </w:pPr>
            <w:r w:rsidRPr="00E975AA">
              <w:rPr>
                <w:rFonts w:cstheme="minorHAnsi"/>
                <w:lang w:val="en-US"/>
              </w:rPr>
              <w:t>QTS</w:t>
            </w:r>
          </w:p>
          <w:p w14:paraId="1493143C" w14:textId="77777777" w:rsidR="00A13275" w:rsidRPr="00E975AA" w:rsidRDefault="00A13275" w:rsidP="004D1093">
            <w:pPr>
              <w:autoSpaceDE w:val="0"/>
              <w:autoSpaceDN w:val="0"/>
              <w:rPr>
                <w:rFonts w:cstheme="minorHAnsi"/>
                <w:lang w:val="en-US"/>
              </w:rPr>
            </w:pPr>
          </w:p>
          <w:p w14:paraId="697BEE4D" w14:textId="77777777" w:rsidR="00A13275" w:rsidRPr="00E975AA" w:rsidRDefault="00A13275" w:rsidP="004D1093">
            <w:pPr>
              <w:rPr>
                <w:rFonts w:ascii="Calibri" w:eastAsia="Calibri" w:hAnsi="Calibri" w:cs="Calibri"/>
                <w:color w:val="000000"/>
              </w:rPr>
            </w:pPr>
            <w:r w:rsidRPr="00E975AA">
              <w:rPr>
                <w:rFonts w:cstheme="minorHAnsi"/>
                <w:lang w:val="en-US"/>
              </w:rPr>
              <w:t>Successful teaching record with relevant teaching experience to GCSE and A level</w:t>
            </w:r>
          </w:p>
        </w:tc>
        <w:tc>
          <w:tcPr>
            <w:tcW w:w="3246" w:type="dxa"/>
          </w:tcPr>
          <w:p w14:paraId="5271FC21" w14:textId="77777777" w:rsidR="00A13275" w:rsidRPr="00E975AA" w:rsidRDefault="00A13275" w:rsidP="004D1093">
            <w:pPr>
              <w:autoSpaceDE w:val="0"/>
              <w:autoSpaceDN w:val="0"/>
              <w:ind w:left="81" w:hanging="81"/>
              <w:rPr>
                <w:rFonts w:cstheme="minorHAnsi"/>
                <w:lang w:val="en-US"/>
              </w:rPr>
            </w:pPr>
            <w:r w:rsidRPr="00E975AA">
              <w:rPr>
                <w:rFonts w:cstheme="minorHAnsi"/>
                <w:lang w:val="en-US"/>
              </w:rPr>
              <w:t xml:space="preserve">Higher Degree </w:t>
            </w:r>
          </w:p>
          <w:p w14:paraId="79E25700" w14:textId="77777777" w:rsidR="00A13275" w:rsidRPr="00E975AA" w:rsidRDefault="00A13275" w:rsidP="004D1093">
            <w:pPr>
              <w:rPr>
                <w:rFonts w:cstheme="minorHAnsi"/>
              </w:rPr>
            </w:pPr>
          </w:p>
        </w:tc>
      </w:tr>
      <w:tr w:rsidR="00A13275" w:rsidRPr="00E975AA" w14:paraId="0C5754A6" w14:textId="77777777" w:rsidTr="004D1093">
        <w:trPr>
          <w:trHeight w:val="397"/>
        </w:trPr>
        <w:tc>
          <w:tcPr>
            <w:tcW w:w="2547" w:type="dxa"/>
          </w:tcPr>
          <w:p w14:paraId="1188799C" w14:textId="77777777" w:rsidR="00A13275" w:rsidRPr="00E975AA" w:rsidRDefault="00A13275" w:rsidP="004D1093">
            <w:pPr>
              <w:rPr>
                <w:rFonts w:cstheme="minorHAnsi"/>
                <w:b/>
                <w:bCs/>
                <w:color w:val="2E74B5" w:themeColor="accent1" w:themeShade="BF"/>
              </w:rPr>
            </w:pPr>
            <w:r w:rsidRPr="00E975AA">
              <w:rPr>
                <w:rFonts w:cstheme="minorHAnsi"/>
                <w:b/>
                <w:bCs/>
                <w:color w:val="2E74B5" w:themeColor="accent1" w:themeShade="BF"/>
              </w:rPr>
              <w:t>Experience</w:t>
            </w:r>
          </w:p>
        </w:tc>
        <w:tc>
          <w:tcPr>
            <w:tcW w:w="3943" w:type="dxa"/>
          </w:tcPr>
          <w:p w14:paraId="3BAE0075" w14:textId="77777777" w:rsidR="00A13275" w:rsidRPr="00E975AA" w:rsidRDefault="00A13275" w:rsidP="004D1093">
            <w:pPr>
              <w:autoSpaceDE w:val="0"/>
              <w:autoSpaceDN w:val="0"/>
              <w:rPr>
                <w:rFonts w:cstheme="minorHAnsi"/>
                <w:lang w:val="en-US"/>
              </w:rPr>
            </w:pPr>
            <w:r w:rsidRPr="00E975AA">
              <w:rPr>
                <w:rFonts w:cstheme="minorHAnsi"/>
                <w:lang w:val="en-US"/>
              </w:rPr>
              <w:t>A thorough knowledge of the National Curriculum for the department and all related government initiative</w:t>
            </w:r>
          </w:p>
          <w:p w14:paraId="1D54577B" w14:textId="77777777" w:rsidR="00A13275" w:rsidRPr="00E975AA" w:rsidRDefault="00A13275" w:rsidP="004D1093">
            <w:pPr>
              <w:autoSpaceDE w:val="0"/>
              <w:autoSpaceDN w:val="0"/>
              <w:rPr>
                <w:rFonts w:cstheme="minorHAnsi"/>
                <w:lang w:val="en-US"/>
              </w:rPr>
            </w:pPr>
          </w:p>
          <w:p w14:paraId="47ACCE65" w14:textId="77777777" w:rsidR="00A13275" w:rsidRPr="00E975AA" w:rsidRDefault="00A13275" w:rsidP="004D1093">
            <w:pPr>
              <w:autoSpaceDE w:val="0"/>
              <w:autoSpaceDN w:val="0"/>
              <w:rPr>
                <w:rFonts w:cstheme="minorHAnsi"/>
                <w:lang w:val="en-US"/>
              </w:rPr>
            </w:pPr>
            <w:r w:rsidRPr="00E975AA">
              <w:rPr>
                <w:rFonts w:cstheme="minorHAnsi"/>
                <w:lang w:val="en-US"/>
              </w:rPr>
              <w:t>An understanding of the many strands of raising attainment in the subject</w:t>
            </w:r>
          </w:p>
          <w:p w14:paraId="4B76C1D2" w14:textId="77777777" w:rsidR="00A13275" w:rsidRPr="00E975AA" w:rsidRDefault="00A13275" w:rsidP="004D1093">
            <w:pPr>
              <w:autoSpaceDE w:val="0"/>
              <w:autoSpaceDN w:val="0"/>
              <w:rPr>
                <w:rFonts w:cstheme="minorHAnsi"/>
                <w:lang w:val="en-US"/>
              </w:rPr>
            </w:pPr>
          </w:p>
          <w:p w14:paraId="25F679EB" w14:textId="77777777" w:rsidR="00A13275" w:rsidRPr="00E975AA" w:rsidRDefault="00A13275" w:rsidP="004D1093">
            <w:pPr>
              <w:autoSpaceDE w:val="0"/>
              <w:autoSpaceDN w:val="0"/>
              <w:rPr>
                <w:rFonts w:cstheme="minorHAnsi"/>
                <w:lang w:val="en-US"/>
              </w:rPr>
            </w:pPr>
            <w:r w:rsidRPr="00E975AA">
              <w:rPr>
                <w:rFonts w:cstheme="minorHAnsi"/>
                <w:lang w:val="en-US"/>
              </w:rPr>
              <w:t>Experience in developing high-quality schemes of work in all Key Stages</w:t>
            </w:r>
          </w:p>
          <w:p w14:paraId="7BB00409" w14:textId="77777777" w:rsidR="00A13275" w:rsidRPr="00E975AA" w:rsidRDefault="00A13275" w:rsidP="004D1093">
            <w:pPr>
              <w:autoSpaceDE w:val="0"/>
              <w:autoSpaceDN w:val="0"/>
              <w:rPr>
                <w:rFonts w:cstheme="minorHAnsi"/>
                <w:lang w:val="en-US"/>
              </w:rPr>
            </w:pPr>
          </w:p>
          <w:p w14:paraId="2A97BB0B" w14:textId="77777777" w:rsidR="00A13275" w:rsidRPr="00E975AA" w:rsidRDefault="00A13275" w:rsidP="004D1093">
            <w:pPr>
              <w:rPr>
                <w:rFonts w:ascii="Calibri" w:eastAsia="Calibri" w:hAnsi="Calibri" w:cs="Calibri"/>
                <w:color w:val="000000"/>
              </w:rPr>
            </w:pPr>
            <w:r w:rsidRPr="00E975AA">
              <w:rPr>
                <w:rFonts w:cstheme="minorHAnsi"/>
                <w:lang w:val="en-US"/>
              </w:rPr>
              <w:t>A commitment to inclusive education and equality of opportunity.</w:t>
            </w:r>
          </w:p>
        </w:tc>
        <w:tc>
          <w:tcPr>
            <w:tcW w:w="3246" w:type="dxa"/>
          </w:tcPr>
          <w:p w14:paraId="19EF4C85" w14:textId="77777777" w:rsidR="00A13275" w:rsidRPr="00E975AA" w:rsidRDefault="00A13275" w:rsidP="004D1093">
            <w:pPr>
              <w:rPr>
                <w:rFonts w:cstheme="minorHAnsi"/>
              </w:rPr>
            </w:pPr>
          </w:p>
        </w:tc>
      </w:tr>
      <w:tr w:rsidR="00A13275" w:rsidRPr="00E975AA" w14:paraId="61239EAA" w14:textId="77777777" w:rsidTr="004D1093">
        <w:trPr>
          <w:trHeight w:val="397"/>
        </w:trPr>
        <w:tc>
          <w:tcPr>
            <w:tcW w:w="2547" w:type="dxa"/>
          </w:tcPr>
          <w:p w14:paraId="0D571EFA" w14:textId="77777777" w:rsidR="00A13275" w:rsidRPr="00E975AA" w:rsidRDefault="00A13275" w:rsidP="004D1093">
            <w:pPr>
              <w:rPr>
                <w:rFonts w:cstheme="minorHAnsi"/>
                <w:b/>
                <w:bCs/>
                <w:color w:val="2E74B5" w:themeColor="accent1" w:themeShade="BF"/>
              </w:rPr>
            </w:pPr>
            <w:r w:rsidRPr="00E975AA">
              <w:rPr>
                <w:rFonts w:cstheme="minorHAnsi"/>
                <w:b/>
                <w:bCs/>
                <w:color w:val="2E74B5" w:themeColor="accent1" w:themeShade="BF"/>
              </w:rPr>
              <w:t>Skills/Knowledge</w:t>
            </w:r>
          </w:p>
        </w:tc>
        <w:tc>
          <w:tcPr>
            <w:tcW w:w="3943" w:type="dxa"/>
          </w:tcPr>
          <w:p w14:paraId="624C18E9" w14:textId="77777777" w:rsidR="00A13275" w:rsidRPr="00E975AA" w:rsidRDefault="00A13275" w:rsidP="004D1093">
            <w:pPr>
              <w:autoSpaceDE w:val="0"/>
              <w:autoSpaceDN w:val="0"/>
              <w:rPr>
                <w:rFonts w:cstheme="minorHAnsi"/>
                <w:lang w:val="en-US"/>
              </w:rPr>
            </w:pPr>
            <w:r w:rsidRPr="00E975AA">
              <w:rPr>
                <w:rFonts w:cstheme="minorHAnsi"/>
                <w:lang w:val="en-US"/>
              </w:rPr>
              <w:t>Knowledge of how to use data in order to target and intervene with pupils to raise attainment</w:t>
            </w:r>
          </w:p>
          <w:p w14:paraId="1C649669" w14:textId="77777777" w:rsidR="00A13275" w:rsidRPr="00E975AA" w:rsidRDefault="00A13275" w:rsidP="004D1093">
            <w:pPr>
              <w:autoSpaceDE w:val="0"/>
              <w:autoSpaceDN w:val="0"/>
              <w:rPr>
                <w:rFonts w:cstheme="minorHAnsi"/>
                <w:lang w:val="en-US"/>
              </w:rPr>
            </w:pPr>
          </w:p>
          <w:p w14:paraId="59EB05F9" w14:textId="77777777" w:rsidR="00A13275" w:rsidRPr="00E975AA" w:rsidRDefault="00A13275" w:rsidP="004D1093">
            <w:pPr>
              <w:autoSpaceDE w:val="0"/>
              <w:autoSpaceDN w:val="0"/>
              <w:rPr>
                <w:rFonts w:cstheme="minorHAnsi"/>
                <w:lang w:val="en-US"/>
              </w:rPr>
            </w:pPr>
            <w:r w:rsidRPr="00E975AA">
              <w:rPr>
                <w:rFonts w:cstheme="minorHAnsi"/>
                <w:lang w:val="en-US"/>
              </w:rPr>
              <w:t>An ability to lead and motivate a team</w:t>
            </w:r>
          </w:p>
          <w:p w14:paraId="2850F468" w14:textId="77777777" w:rsidR="00A13275" w:rsidRPr="00E975AA" w:rsidRDefault="00A13275" w:rsidP="004D1093">
            <w:pPr>
              <w:autoSpaceDE w:val="0"/>
              <w:autoSpaceDN w:val="0"/>
              <w:rPr>
                <w:rFonts w:cstheme="minorHAnsi"/>
                <w:lang w:val="en-US"/>
              </w:rPr>
            </w:pPr>
          </w:p>
          <w:p w14:paraId="44BCF02E" w14:textId="77777777" w:rsidR="00A13275" w:rsidRPr="00E975AA" w:rsidRDefault="00A13275" w:rsidP="004D1093">
            <w:pPr>
              <w:autoSpaceDE w:val="0"/>
              <w:autoSpaceDN w:val="0"/>
              <w:rPr>
                <w:rFonts w:cstheme="minorHAnsi"/>
                <w:lang w:val="en-US"/>
              </w:rPr>
            </w:pPr>
            <w:r w:rsidRPr="00E975AA">
              <w:rPr>
                <w:rFonts w:cstheme="minorHAnsi"/>
                <w:lang w:val="en-US"/>
              </w:rPr>
              <w:t>A knowledge and understanding of monitoring and evaluation procedures</w:t>
            </w:r>
          </w:p>
          <w:p w14:paraId="1F56E99B" w14:textId="77777777" w:rsidR="00A13275" w:rsidRPr="00E975AA" w:rsidRDefault="00A13275" w:rsidP="004D1093">
            <w:pPr>
              <w:autoSpaceDE w:val="0"/>
              <w:autoSpaceDN w:val="0"/>
              <w:rPr>
                <w:rFonts w:cstheme="minorHAnsi"/>
                <w:lang w:val="en-US"/>
              </w:rPr>
            </w:pPr>
          </w:p>
          <w:p w14:paraId="644CB16E" w14:textId="77777777" w:rsidR="00A13275" w:rsidRPr="00E975AA" w:rsidRDefault="00A13275" w:rsidP="004D1093">
            <w:pPr>
              <w:autoSpaceDE w:val="0"/>
              <w:autoSpaceDN w:val="0"/>
              <w:rPr>
                <w:rFonts w:cstheme="minorHAnsi"/>
                <w:lang w:val="en-US"/>
              </w:rPr>
            </w:pPr>
            <w:r w:rsidRPr="00E975AA">
              <w:rPr>
                <w:rFonts w:cstheme="minorHAnsi"/>
                <w:lang w:val="en-US"/>
              </w:rPr>
              <w:t>An ability to administer departmental resources etc.</w:t>
            </w:r>
          </w:p>
          <w:p w14:paraId="6D3FA5CB" w14:textId="77777777" w:rsidR="00A13275" w:rsidRPr="00E975AA" w:rsidRDefault="00A13275" w:rsidP="004D1093">
            <w:pPr>
              <w:autoSpaceDE w:val="0"/>
              <w:autoSpaceDN w:val="0"/>
              <w:rPr>
                <w:rFonts w:cstheme="minorHAnsi"/>
                <w:lang w:val="en-US"/>
              </w:rPr>
            </w:pPr>
          </w:p>
          <w:p w14:paraId="3DC85EF9" w14:textId="77777777" w:rsidR="00A13275" w:rsidRPr="00E975AA" w:rsidRDefault="00A13275" w:rsidP="004D1093">
            <w:pPr>
              <w:autoSpaceDE w:val="0"/>
              <w:autoSpaceDN w:val="0"/>
              <w:rPr>
                <w:rFonts w:cstheme="minorHAnsi"/>
                <w:lang w:val="en-US"/>
              </w:rPr>
            </w:pPr>
            <w:r w:rsidRPr="00E975AA">
              <w:rPr>
                <w:rFonts w:cstheme="minorHAnsi"/>
                <w:lang w:val="en-US"/>
              </w:rPr>
              <w:t>Ability to communicate effectively, both orally and in writing, with a range of audiences.</w:t>
            </w:r>
          </w:p>
          <w:p w14:paraId="4AF0449B" w14:textId="77777777" w:rsidR="00A13275" w:rsidRPr="00E975AA" w:rsidRDefault="00A13275" w:rsidP="004D1093">
            <w:pPr>
              <w:autoSpaceDE w:val="0"/>
              <w:autoSpaceDN w:val="0"/>
              <w:rPr>
                <w:rFonts w:cstheme="minorHAnsi"/>
                <w:lang w:val="en-US"/>
              </w:rPr>
            </w:pPr>
          </w:p>
          <w:p w14:paraId="7E84D974" w14:textId="77777777" w:rsidR="00A13275" w:rsidRPr="00E975AA" w:rsidRDefault="00A13275" w:rsidP="004D1093">
            <w:pPr>
              <w:autoSpaceDE w:val="0"/>
              <w:autoSpaceDN w:val="0"/>
              <w:rPr>
                <w:rFonts w:cstheme="minorHAnsi"/>
                <w:lang w:val="en-US"/>
              </w:rPr>
            </w:pPr>
            <w:r w:rsidRPr="00E975AA">
              <w:rPr>
                <w:rFonts w:cstheme="minorHAnsi"/>
                <w:lang w:val="en-US"/>
              </w:rPr>
              <w:lastRenderedPageBreak/>
              <w:t>Ability to use ICT to facilitate learning and for effective management and administration.</w:t>
            </w:r>
          </w:p>
          <w:p w14:paraId="49972D9A" w14:textId="77777777" w:rsidR="00A13275" w:rsidRPr="00E975AA" w:rsidRDefault="00A13275" w:rsidP="004D1093">
            <w:pPr>
              <w:autoSpaceDE w:val="0"/>
              <w:autoSpaceDN w:val="0"/>
              <w:rPr>
                <w:rFonts w:cstheme="minorHAnsi"/>
                <w:lang w:val="en-US"/>
              </w:rPr>
            </w:pPr>
          </w:p>
          <w:p w14:paraId="47BD4D87" w14:textId="77777777" w:rsidR="00A13275" w:rsidRPr="00E975AA" w:rsidRDefault="00A13275" w:rsidP="004D1093">
            <w:pPr>
              <w:autoSpaceDE w:val="0"/>
              <w:autoSpaceDN w:val="0"/>
              <w:rPr>
                <w:rFonts w:cstheme="minorHAnsi"/>
                <w:lang w:val="en-US"/>
              </w:rPr>
            </w:pPr>
            <w:r w:rsidRPr="00E975AA">
              <w:rPr>
                <w:rFonts w:cstheme="minorHAnsi"/>
                <w:lang w:val="en-US"/>
              </w:rPr>
              <w:t>Awareness of the issues arising from teaching students in an inner city setting.</w:t>
            </w:r>
          </w:p>
          <w:p w14:paraId="4454130D" w14:textId="77777777" w:rsidR="00A13275" w:rsidRPr="00E975AA" w:rsidRDefault="00A13275" w:rsidP="004D1093">
            <w:pPr>
              <w:autoSpaceDE w:val="0"/>
              <w:autoSpaceDN w:val="0"/>
              <w:rPr>
                <w:rFonts w:cstheme="minorHAnsi"/>
                <w:lang w:val="en-US"/>
              </w:rPr>
            </w:pPr>
          </w:p>
          <w:p w14:paraId="686BBFD9" w14:textId="77777777" w:rsidR="00A13275" w:rsidRPr="00E975AA" w:rsidRDefault="00A13275" w:rsidP="004D1093">
            <w:pPr>
              <w:autoSpaceDE w:val="0"/>
              <w:autoSpaceDN w:val="0"/>
              <w:rPr>
                <w:rFonts w:cstheme="minorHAnsi"/>
                <w:lang w:val="en-US"/>
              </w:rPr>
            </w:pPr>
            <w:r w:rsidRPr="00E975AA">
              <w:rPr>
                <w:rFonts w:cstheme="minorHAnsi"/>
                <w:lang w:val="en-US"/>
              </w:rPr>
              <w:t>Ability to work under pressure and to deadlines.</w:t>
            </w:r>
          </w:p>
          <w:p w14:paraId="08ABD7C7" w14:textId="77777777" w:rsidR="00A13275" w:rsidRPr="00E975AA" w:rsidRDefault="00A13275" w:rsidP="004D1093">
            <w:pPr>
              <w:rPr>
                <w:rFonts w:ascii="Calibri" w:eastAsia="Calibri" w:hAnsi="Calibri" w:cs="Calibri"/>
                <w:color w:val="000000"/>
              </w:rPr>
            </w:pPr>
          </w:p>
        </w:tc>
        <w:tc>
          <w:tcPr>
            <w:tcW w:w="3246" w:type="dxa"/>
          </w:tcPr>
          <w:p w14:paraId="4381AF01" w14:textId="77777777" w:rsidR="00A13275" w:rsidRPr="00E975AA" w:rsidRDefault="00A13275" w:rsidP="004D1093">
            <w:pPr>
              <w:rPr>
                <w:rFonts w:cstheme="minorHAnsi"/>
              </w:rPr>
            </w:pPr>
          </w:p>
        </w:tc>
      </w:tr>
    </w:tbl>
    <w:p w14:paraId="2E8ACFC7" w14:textId="77777777" w:rsidR="00A13275" w:rsidRPr="00E975AA" w:rsidRDefault="00A13275" w:rsidP="00A13275">
      <w:pPr>
        <w:rPr>
          <w:rFonts w:cstheme="minorHAnsi"/>
        </w:rPr>
      </w:pPr>
    </w:p>
    <w:p w14:paraId="1E51CDFA" w14:textId="77777777" w:rsidR="00CC04FE" w:rsidRPr="00CC04FE" w:rsidRDefault="00CC04FE" w:rsidP="00CC04FE">
      <w:pPr>
        <w:rPr>
          <w:rFonts w:cstheme="minorHAnsi"/>
        </w:rPr>
      </w:pPr>
    </w:p>
    <w:sectPr w:rsidR="00CC04FE" w:rsidRPr="00CC04FE" w:rsidSect="00BC5A91">
      <w:headerReference w:type="even" r:id="rId7"/>
      <w:headerReference w:type="default" r:id="rId8"/>
      <w:footerReference w:type="even" r:id="rId9"/>
      <w:footerReference w:type="default" r:id="rId10"/>
      <w:headerReference w:type="first" r:id="rId11"/>
      <w:footerReference w:type="first" r:id="rId12"/>
      <w:pgSz w:w="11906" w:h="16838"/>
      <w:pgMar w:top="2127" w:right="1080" w:bottom="1276" w:left="1080" w:header="720" w:footer="16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D4EF1" w14:textId="77777777" w:rsidR="00577550" w:rsidRDefault="00577550" w:rsidP="00FE46ED">
      <w:pPr>
        <w:spacing w:after="0" w:line="240" w:lineRule="auto"/>
      </w:pPr>
      <w:r>
        <w:separator/>
      </w:r>
    </w:p>
  </w:endnote>
  <w:endnote w:type="continuationSeparator" w:id="0">
    <w:p w14:paraId="001DD984" w14:textId="77777777" w:rsidR="00577550" w:rsidRDefault="00577550" w:rsidP="00FE4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tham Book">
    <w:altName w:val="Arial"/>
    <w:panose1 w:val="00000000000000000000"/>
    <w:charset w:val="00"/>
    <w:family w:val="modern"/>
    <w:notTrueType/>
    <w:pitch w:val="variable"/>
    <w:sig w:usb0="00000001" w:usb1="4000005B" w:usb2="00000000" w:usb3="00000000" w:csb0="0000009F" w:csb1="00000000"/>
  </w:font>
  <w:font w:name="Gotham Medium">
    <w:altName w:val="Arial"/>
    <w:panose1 w:val="00000000000000000000"/>
    <w:charset w:val="00"/>
    <w:family w:val="modern"/>
    <w:notTrueType/>
    <w:pitch w:val="variable"/>
    <w:sig w:usb0="00000001" w:usb1="40000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F1956" w14:textId="77777777" w:rsidR="000F10FA" w:rsidRDefault="000F10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254F5" w14:textId="77777777" w:rsidR="000F10FA" w:rsidRDefault="000F10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078A5" w14:textId="77777777" w:rsidR="00B3377C" w:rsidRDefault="004901E4">
    <w:pPr>
      <w:pStyle w:val="Footer"/>
    </w:pPr>
    <w:r>
      <w:rPr>
        <w:noProof/>
        <w:lang w:eastAsia="en-GB"/>
      </w:rPr>
      <w:drawing>
        <wp:anchor distT="0" distB="0" distL="114300" distR="114300" simplePos="0" relativeHeight="251665408" behindDoc="1" locked="0" layoutInCell="1" allowOverlap="1" wp14:anchorId="23F2B718" wp14:editId="3166C9BE">
          <wp:simplePos x="0" y="0"/>
          <wp:positionH relativeFrom="page">
            <wp:align>left</wp:align>
          </wp:positionH>
          <wp:positionV relativeFrom="page">
            <wp:align>bottom</wp:align>
          </wp:positionV>
          <wp:extent cx="7560000" cy="1234800"/>
          <wp:effectExtent l="0" t="0" r="3175" b="38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T Schools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23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A1F9C" w14:textId="77777777" w:rsidR="00577550" w:rsidRDefault="00577550" w:rsidP="00FE46ED">
      <w:pPr>
        <w:spacing w:after="0" w:line="240" w:lineRule="auto"/>
      </w:pPr>
      <w:r>
        <w:separator/>
      </w:r>
    </w:p>
  </w:footnote>
  <w:footnote w:type="continuationSeparator" w:id="0">
    <w:p w14:paraId="09517FF6" w14:textId="77777777" w:rsidR="00577550" w:rsidRDefault="00577550" w:rsidP="00FE46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B93C" w14:textId="77777777" w:rsidR="000F10FA" w:rsidRDefault="000F10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2FD30" w14:textId="420F5C85" w:rsidR="00D434BF" w:rsidRDefault="000F10FA" w:rsidP="00D434BF">
    <w:pPr>
      <w:pStyle w:val="Header"/>
    </w:pPr>
    <w:r>
      <w:rPr>
        <w:noProof/>
      </w:rPr>
      <w:drawing>
        <wp:anchor distT="0" distB="0" distL="114300" distR="114300" simplePos="0" relativeHeight="251669504" behindDoc="0" locked="0" layoutInCell="1" allowOverlap="1" wp14:anchorId="242DBA40" wp14:editId="7DB41DDE">
          <wp:simplePos x="0" y="0"/>
          <wp:positionH relativeFrom="column">
            <wp:posOffset>5372100</wp:posOffset>
          </wp:positionH>
          <wp:positionV relativeFrom="paragraph">
            <wp:posOffset>-228600</wp:posOffset>
          </wp:positionV>
          <wp:extent cx="1050925" cy="97121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b="27038"/>
                  <a:stretch/>
                </pic:blipFill>
                <pic:spPr bwMode="auto">
                  <a:xfrm>
                    <a:off x="0" y="0"/>
                    <a:ext cx="1050925" cy="971218"/>
                  </a:xfrm>
                  <a:prstGeom prst="rect">
                    <a:avLst/>
                  </a:prstGeom>
                  <a:ln>
                    <a:noFill/>
                  </a:ln>
                  <a:extLst>
                    <a:ext uri="{53640926-AAD7-44D8-BBD7-CCE9431645EC}">
                      <a14:shadowObscured xmlns:a14="http://schemas.microsoft.com/office/drawing/2010/main"/>
                    </a:ext>
                  </a:extLst>
                </pic:spPr>
              </pic:pic>
            </a:graphicData>
          </a:graphic>
        </wp:anchor>
      </w:drawing>
    </w:r>
    <w:r w:rsidR="00D434BF" w:rsidRPr="009A4B9B">
      <w:rPr>
        <w:rFonts w:ascii="Gotham Medium" w:hAnsi="Gotham Medium"/>
        <w:color w:val="2E74B5" w:themeColor="accent1" w:themeShade="BF"/>
        <w:sz w:val="36"/>
        <w:szCs w:val="36"/>
      </w:rPr>
      <w:t>Role Profile &amp;</w:t>
    </w:r>
    <w:r w:rsidR="00D434BF">
      <w:rPr>
        <w:rFonts w:ascii="Gotham Medium" w:hAnsi="Gotham Medium"/>
        <w:color w:val="2E74B5" w:themeColor="accent1" w:themeShade="BF"/>
        <w:sz w:val="36"/>
        <w:szCs w:val="36"/>
      </w:rPr>
      <w:br/>
    </w:r>
    <w:r w:rsidR="00D434BF" w:rsidRPr="009A4B9B">
      <w:rPr>
        <w:rFonts w:ascii="Gotham Medium" w:hAnsi="Gotham Medium"/>
        <w:color w:val="2E74B5" w:themeColor="accent1" w:themeShade="BF"/>
        <w:sz w:val="36"/>
        <w:szCs w:val="36"/>
      </w:rPr>
      <w:t>Person Specification</w:t>
    </w:r>
    <w:r w:rsidR="00D434BF">
      <w:rPr>
        <w:noProof/>
        <w:lang w:eastAsia="en-GB"/>
      </w:rPr>
      <w:t xml:space="preserve"> </w:t>
    </w:r>
  </w:p>
  <w:p w14:paraId="6C880A49" w14:textId="77777777" w:rsidR="00D434BF" w:rsidRDefault="00D434BF" w:rsidP="00D434BF">
    <w:pPr>
      <w:pStyle w:val="Header"/>
    </w:pPr>
  </w:p>
  <w:p w14:paraId="39FF7B7F" w14:textId="77777777" w:rsidR="00FE46ED" w:rsidRPr="00D434BF" w:rsidRDefault="00FE46ED" w:rsidP="00D434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6FAE5" w14:textId="6F0AE0F8" w:rsidR="00B3377C" w:rsidRDefault="000F10FA" w:rsidP="00B3377C">
    <w:pPr>
      <w:pStyle w:val="Header"/>
    </w:pPr>
    <w:r>
      <w:rPr>
        <w:noProof/>
      </w:rPr>
      <w:drawing>
        <wp:anchor distT="0" distB="0" distL="114300" distR="114300" simplePos="0" relativeHeight="251667456" behindDoc="0" locked="0" layoutInCell="1" allowOverlap="1" wp14:anchorId="2E1C7A61" wp14:editId="33BC8A04">
          <wp:simplePos x="0" y="0"/>
          <wp:positionH relativeFrom="column">
            <wp:posOffset>5448300</wp:posOffset>
          </wp:positionH>
          <wp:positionV relativeFrom="paragraph">
            <wp:posOffset>-285750</wp:posOffset>
          </wp:positionV>
          <wp:extent cx="1050925" cy="97121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rotWithShape="1">
                  <a:blip r:embed="rId1" cstate="print">
                    <a:extLst>
                      <a:ext uri="{28A0092B-C50C-407E-A947-70E740481C1C}">
                        <a14:useLocalDpi xmlns:a14="http://schemas.microsoft.com/office/drawing/2010/main" val="0"/>
                      </a:ext>
                    </a:extLst>
                  </a:blip>
                  <a:srcRect b="27038"/>
                  <a:stretch/>
                </pic:blipFill>
                <pic:spPr bwMode="auto">
                  <a:xfrm>
                    <a:off x="0" y="0"/>
                    <a:ext cx="1050925" cy="971218"/>
                  </a:xfrm>
                  <a:prstGeom prst="rect">
                    <a:avLst/>
                  </a:prstGeom>
                  <a:ln>
                    <a:noFill/>
                  </a:ln>
                  <a:extLst>
                    <a:ext uri="{53640926-AAD7-44D8-BBD7-CCE9431645EC}">
                      <a14:shadowObscured xmlns:a14="http://schemas.microsoft.com/office/drawing/2010/main"/>
                    </a:ext>
                  </a:extLst>
                </pic:spPr>
              </pic:pic>
            </a:graphicData>
          </a:graphic>
        </wp:anchor>
      </w:drawing>
    </w:r>
    <w:r w:rsidR="00B3377C" w:rsidRPr="009A4B9B">
      <w:rPr>
        <w:rFonts w:ascii="Gotham Medium" w:hAnsi="Gotham Medium"/>
        <w:color w:val="2E74B5" w:themeColor="accent1" w:themeShade="BF"/>
        <w:sz w:val="36"/>
        <w:szCs w:val="36"/>
      </w:rPr>
      <w:t>Role Profile &amp;</w:t>
    </w:r>
    <w:r w:rsidR="00B3377C">
      <w:rPr>
        <w:rFonts w:ascii="Gotham Medium" w:hAnsi="Gotham Medium"/>
        <w:color w:val="2E74B5" w:themeColor="accent1" w:themeShade="BF"/>
        <w:sz w:val="36"/>
        <w:szCs w:val="36"/>
      </w:rPr>
      <w:br/>
    </w:r>
    <w:r w:rsidR="00B3377C" w:rsidRPr="009A4B9B">
      <w:rPr>
        <w:rFonts w:ascii="Gotham Medium" w:hAnsi="Gotham Medium"/>
        <w:color w:val="2E74B5" w:themeColor="accent1" w:themeShade="BF"/>
        <w:sz w:val="36"/>
        <w:szCs w:val="36"/>
      </w:rPr>
      <w:t>Person Specification</w:t>
    </w:r>
    <w:r w:rsidR="00B3377C">
      <w:rPr>
        <w:noProof/>
        <w:lang w:eastAsia="en-GB"/>
      </w:rPr>
      <w:t xml:space="preserve"> </w:t>
    </w:r>
  </w:p>
  <w:p w14:paraId="2D23EC3F" w14:textId="77777777" w:rsidR="00B3377C" w:rsidRDefault="00B337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0AC1"/>
    <w:multiLevelType w:val="hybridMultilevel"/>
    <w:tmpl w:val="5DC60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B17B0"/>
    <w:multiLevelType w:val="hybridMultilevel"/>
    <w:tmpl w:val="C9765CA6"/>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2D3A88"/>
    <w:multiLevelType w:val="hybridMultilevel"/>
    <w:tmpl w:val="7BF60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803B2"/>
    <w:multiLevelType w:val="multilevel"/>
    <w:tmpl w:val="3E98C85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2D52AE6"/>
    <w:multiLevelType w:val="hybridMultilevel"/>
    <w:tmpl w:val="0C7C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A2F5B"/>
    <w:multiLevelType w:val="multilevel"/>
    <w:tmpl w:val="C8AA96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F3E48BD"/>
    <w:multiLevelType w:val="hybridMultilevel"/>
    <w:tmpl w:val="A386C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5A2212"/>
    <w:multiLevelType w:val="multilevel"/>
    <w:tmpl w:val="83E422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C164C57"/>
    <w:multiLevelType w:val="hybridMultilevel"/>
    <w:tmpl w:val="EFB80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7C574A"/>
    <w:multiLevelType w:val="hybridMultilevel"/>
    <w:tmpl w:val="47B2032E"/>
    <w:lvl w:ilvl="0" w:tplc="4CBC3422">
      <w:start w:val="1"/>
      <w:numFmt w:val="decimal"/>
      <w:lvlText w:val="%1."/>
      <w:lvlJc w:val="left"/>
      <w:pPr>
        <w:ind w:left="360" w:hanging="360"/>
      </w:pPr>
      <w:rPr>
        <w:rFonts w:asciiTheme="minorHAnsi" w:eastAsia="Calibri" w:hAnsiTheme="minorHAnsi" w:cstheme="minorHAnsi"/>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BBE00DE"/>
    <w:multiLevelType w:val="hybridMultilevel"/>
    <w:tmpl w:val="EE12CF64"/>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12820FD"/>
    <w:multiLevelType w:val="hybridMultilevel"/>
    <w:tmpl w:val="5FAE2D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1422765"/>
    <w:multiLevelType w:val="hybridMultilevel"/>
    <w:tmpl w:val="FFD668E8"/>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604742"/>
    <w:multiLevelType w:val="hybridMultilevel"/>
    <w:tmpl w:val="DA406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15C5F"/>
    <w:multiLevelType w:val="hybridMultilevel"/>
    <w:tmpl w:val="D4CA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8562C2"/>
    <w:multiLevelType w:val="hybridMultilevel"/>
    <w:tmpl w:val="DBC2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39E62FF"/>
    <w:multiLevelType w:val="hybridMultilevel"/>
    <w:tmpl w:val="1DFC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45350F"/>
    <w:multiLevelType w:val="hybridMultilevel"/>
    <w:tmpl w:val="5CDCDAF8"/>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7086DB5"/>
    <w:multiLevelType w:val="hybridMultilevel"/>
    <w:tmpl w:val="EE6A2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36406B"/>
    <w:multiLevelType w:val="hybridMultilevel"/>
    <w:tmpl w:val="15466150"/>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3756FC"/>
    <w:multiLevelType w:val="hybridMultilevel"/>
    <w:tmpl w:val="7C38D04E"/>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A376879"/>
    <w:multiLevelType w:val="hybridMultilevel"/>
    <w:tmpl w:val="6106AD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67625572">
    <w:abstractNumId w:val="6"/>
  </w:num>
  <w:num w:numId="2" w16cid:durableId="1738673068">
    <w:abstractNumId w:val="14"/>
  </w:num>
  <w:num w:numId="3" w16cid:durableId="1727755780">
    <w:abstractNumId w:val="5"/>
  </w:num>
  <w:num w:numId="4" w16cid:durableId="683555846">
    <w:abstractNumId w:val="7"/>
  </w:num>
  <w:num w:numId="5" w16cid:durableId="268049923">
    <w:abstractNumId w:val="9"/>
  </w:num>
  <w:num w:numId="6" w16cid:durableId="2014913982">
    <w:abstractNumId w:val="15"/>
  </w:num>
  <w:num w:numId="7" w16cid:durableId="368577333">
    <w:abstractNumId w:val="11"/>
  </w:num>
  <w:num w:numId="8" w16cid:durableId="1942881061">
    <w:abstractNumId w:val="2"/>
  </w:num>
  <w:num w:numId="9" w16cid:durableId="880895526">
    <w:abstractNumId w:val="16"/>
  </w:num>
  <w:num w:numId="10" w16cid:durableId="441346811">
    <w:abstractNumId w:val="3"/>
  </w:num>
  <w:num w:numId="11" w16cid:durableId="318074602">
    <w:abstractNumId w:val="19"/>
  </w:num>
  <w:num w:numId="12" w16cid:durableId="1078599529">
    <w:abstractNumId w:val="10"/>
  </w:num>
  <w:num w:numId="13" w16cid:durableId="26689295">
    <w:abstractNumId w:val="1"/>
  </w:num>
  <w:num w:numId="14" w16cid:durableId="1486438086">
    <w:abstractNumId w:val="21"/>
  </w:num>
  <w:num w:numId="15" w16cid:durableId="939604802">
    <w:abstractNumId w:val="17"/>
  </w:num>
  <w:num w:numId="16" w16cid:durableId="752507868">
    <w:abstractNumId w:val="12"/>
  </w:num>
  <w:num w:numId="17" w16cid:durableId="835994129">
    <w:abstractNumId w:val="8"/>
  </w:num>
  <w:num w:numId="18" w16cid:durableId="1750732601">
    <w:abstractNumId w:val="20"/>
  </w:num>
  <w:num w:numId="19" w16cid:durableId="2019772382">
    <w:abstractNumId w:val="13"/>
  </w:num>
  <w:num w:numId="20" w16cid:durableId="1597909699">
    <w:abstractNumId w:val="0"/>
  </w:num>
  <w:num w:numId="21" w16cid:durableId="283078196">
    <w:abstractNumId w:val="18"/>
  </w:num>
  <w:num w:numId="22" w16cid:durableId="221915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6ED"/>
    <w:rsid w:val="00000D91"/>
    <w:rsid w:val="000556DA"/>
    <w:rsid w:val="00063A00"/>
    <w:rsid w:val="000F10FA"/>
    <w:rsid w:val="00116857"/>
    <w:rsid w:val="00175E8E"/>
    <w:rsid w:val="001E74F9"/>
    <w:rsid w:val="001E7D73"/>
    <w:rsid w:val="00231675"/>
    <w:rsid w:val="002D63BE"/>
    <w:rsid w:val="002F369F"/>
    <w:rsid w:val="003D0A60"/>
    <w:rsid w:val="00463054"/>
    <w:rsid w:val="004901E4"/>
    <w:rsid w:val="004F1821"/>
    <w:rsid w:val="00547ED2"/>
    <w:rsid w:val="00577550"/>
    <w:rsid w:val="005B3A80"/>
    <w:rsid w:val="005B79FB"/>
    <w:rsid w:val="005F24A5"/>
    <w:rsid w:val="0066222E"/>
    <w:rsid w:val="006662B7"/>
    <w:rsid w:val="0067361B"/>
    <w:rsid w:val="006957BE"/>
    <w:rsid w:val="006F6105"/>
    <w:rsid w:val="00767F32"/>
    <w:rsid w:val="007A3357"/>
    <w:rsid w:val="008412BF"/>
    <w:rsid w:val="008F7E6A"/>
    <w:rsid w:val="00932074"/>
    <w:rsid w:val="009336AC"/>
    <w:rsid w:val="009A4B9B"/>
    <w:rsid w:val="009F066C"/>
    <w:rsid w:val="009F21FE"/>
    <w:rsid w:val="00A13275"/>
    <w:rsid w:val="00A300CF"/>
    <w:rsid w:val="00AF7E39"/>
    <w:rsid w:val="00B14E22"/>
    <w:rsid w:val="00B3377C"/>
    <w:rsid w:val="00B624FD"/>
    <w:rsid w:val="00BC5A91"/>
    <w:rsid w:val="00CA428A"/>
    <w:rsid w:val="00CC04FE"/>
    <w:rsid w:val="00D2428A"/>
    <w:rsid w:val="00D434BF"/>
    <w:rsid w:val="00DD42D9"/>
    <w:rsid w:val="00E25F18"/>
    <w:rsid w:val="00E50F9A"/>
    <w:rsid w:val="00E96290"/>
    <w:rsid w:val="00F15167"/>
    <w:rsid w:val="00F827CC"/>
    <w:rsid w:val="00FE46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E3EED6A"/>
  <w15:chartTrackingRefBased/>
  <w15:docId w15:val="{746B3DAA-A36A-401D-8156-6DD1490BF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6ED"/>
  </w:style>
  <w:style w:type="paragraph" w:styleId="Footer">
    <w:name w:val="footer"/>
    <w:basedOn w:val="Normal"/>
    <w:link w:val="FooterChar"/>
    <w:uiPriority w:val="99"/>
    <w:unhideWhenUsed/>
    <w:rsid w:val="00FE4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6ED"/>
  </w:style>
  <w:style w:type="table" w:styleId="TableGrid">
    <w:name w:val="Table Grid"/>
    <w:basedOn w:val="TableNormal"/>
    <w:uiPriority w:val="39"/>
    <w:rsid w:val="009A4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4B9B"/>
    <w:pPr>
      <w:ind w:left="720"/>
      <w:contextualSpacing/>
    </w:pPr>
  </w:style>
  <w:style w:type="paragraph" w:styleId="BalloonText">
    <w:name w:val="Balloon Text"/>
    <w:basedOn w:val="Normal"/>
    <w:link w:val="BalloonTextChar"/>
    <w:uiPriority w:val="99"/>
    <w:semiHidden/>
    <w:unhideWhenUsed/>
    <w:rsid w:val="004901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01E4"/>
    <w:rPr>
      <w:rFonts w:ascii="Segoe UI" w:hAnsi="Segoe UI" w:cs="Segoe UI"/>
      <w:sz w:val="18"/>
      <w:szCs w:val="18"/>
    </w:rPr>
  </w:style>
  <w:style w:type="paragraph" w:styleId="NormalWeb">
    <w:name w:val="Normal (Web)"/>
    <w:basedOn w:val="Normal"/>
    <w:rsid w:val="00063A0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Humphreys</dc:creator>
  <cp:keywords/>
  <dc:description/>
  <cp:lastModifiedBy>Mrs S. Revell</cp:lastModifiedBy>
  <cp:revision>5</cp:revision>
  <cp:lastPrinted>2023-07-13T11:17:00Z</cp:lastPrinted>
  <dcterms:created xsi:type="dcterms:W3CDTF">2023-07-13T11:09:00Z</dcterms:created>
  <dcterms:modified xsi:type="dcterms:W3CDTF">2026-10-21T12:35:00Z</dcterms:modified>
</cp:coreProperties>
</file>